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26.06.2026 N 198-ФЗ</w:t>
              <w:br/>
              <w:t xml:space="preserve">"О внесении изменений в Кодекс Российской Федерации об административных правонарушениях"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26 июня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198-ФЗ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КОДЕКС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9 июня 2026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17 июня 2026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Российской Федерации об административных правонарушениях (Собрание законодательства Российской Федерации, 2002, N 1, ст. 1; N 30, ст. 3029; 2003, N 27, ст. 2700, 2708, 2717; N 46, ст. 4434; N 50, ст. 4847; 2004, N 31, ст. 3229; N 34, ст. 3533; 2005, N 1, ст. 9, 13, 45; N 13, ст. 1077; N 19, ст. 1752; N 27, ст. 2719, 2721; N 30, ст. 3104, 3131; N 50, ст. 5247; 2006, N 17, ст. 1776; N 18, ст. 1907; N 31, ст. 3438; N 45, ст. 4641; N 52, ст. 5498; 2007, N 16, ст. 1825; N 30, ст. 3755; N 31, ст. 4007, 4008; N 41, ст. 4845; N 46, ст. 5553; 2008, N 20, ст. 2251; N 30, ст. 3604; N 49, ст. 5745; N 52, ст. 6235, 6236; 2009, N 7, ст. 777; N 23, ст. 2759; N 26, ст. 3120; N 29, ст. 3597, 3642; N 30, ст. 3739; N 48, ст. 5711, 5724; N 52, ст. 6412; 2010, N 1, ст. 1; N 21, ст. 2525; N 23, ст. 2790; N 27, ст. 3416; N 30, ст. 4002, 4006, 4007; N 31, ст. 4158, 4164, 4193, 4206, 4207, 4208; N 41, ст. 5192; 2011, N 1, ст. 10, 23; N 15, ст. 2039; N 17, ст. 2310; N 19, ст. 2715; N 23, ст. 3260; N 27, ст. 3873; N 29, ст. 4290; N 30, ст. 4585, 4590, 4598, 4600, 4601, 4605; N 46, ст. 6406; N 48, ст. 6728; N 49, ст. 7025, 7061; N 50, ст. 7342, 7345, 7346, 7351, 7355, 7362, 7366; 2012, N 6, ст. 621; N 10, ст. 1166; N 24, ст. 3069, 3082; N 29, ст. 3996; N 31, ст. 4320, 4330; N 47, ст. 6402, 6403; N 49, ст. 6757; N 53, ст. 7577, 7602; 2013, N 14, ст. 1666; N 19, ст. 2323, 2325; N 26, ст. 3207, 3208; N 27, ст. 3454, 3470; N 30, ст. 4025, 4029, 4030, 4031, 4032, 4034, 4036, 4040, 4044, 4082; N 31, ст. 4191; N 43, ст. 5445, 5452; N 44, ст. 5624, 5643; N 48, ст. 6161, 6165; N 49, ст. 6327; N 51, ст. 6683, 6685, 6695; N 52, ст. 6980, 6986, 7002; 2014, N 6, ст. 566; N 11, ст. 1096; N 14, ст. 1562; N 19, ст. 2302, 2306, 2310, 2324, 2326, 2327, 2335; N 26, ст. 3366, 3379; N 30, ст. 4211, 4218, 4228, 4256, 4259, 4264; N 42, ст. 5615; N 48, ст. 6636; N 52, ст. 7550, 7557; 2015, N 1, ст. 67, 74, 83, 85; N 10, ст. 1405, 1416; N 13, ст. 1811; N 21, ст. 2981; N 27, ст. 3945; N 29, ст. 4374, 4376, 4391; N 41, ст. 5629; N 44, ст. 6046; N 45, ст. 6205, 6208; N 48, ст. 6706, 6710; N 51, ст. 7250; 2016, N 1, ст. 11, 59, 63; N 10, ст. 1323; N 11, ст. 1481, 1491; N 18, ст. 2514; N 23, ст. 3285; N 26, ст. 3871, 3876, 3884, 3887; N 27, ст. 4160, 4164, 4183, 4197, 4205, 4206, 4223, 4238, 4251, 4259, 4286, 4291, 4305; N 28, ст. 4558; N 50, ст. 6975; 2017, N 1, ст. 12, 31; N 9, ст. 1278; N 11, ст. 1535; N 17, ст. 2457; N 22, ст. 3069; N 24, ст. 3487; N 30, ст. 4455; N 31, ст. 4738, 4812, 4814, 4815, 4827, 4828; N 47, ст. 6844, 6851; N 52, ст. 7919; 2018, N 1, ст. 21, 30, 35; N 7, ст. 973; N 30, ст. 4555; N 31, ст. 4825, 4851; N 41, ст. 6187; N 42, ст. 6378; N 45, ст. 6832; N 47, ст. 7125, 7128; N 53, ст. 8436, 8447; 2019, N 6, ст. 465; N 10, ст. 893; N 12, ст. 1216, 1218; N 22, ст. 2669; N 25, ст. 3161; N 29, ст. 3847; N 30, ст. 4119, 4121, 4131; N 42, ст. 5803; N 44, ст. 6178, 6182; N 49, ст. 6964; N 51, ст. 7493, 7494, 7495; N 52, ст. 7811, 7819; 2020, N 14, ст. 2002, 2020, 2029; N 50, ст. 8065; 2021, N 1, ст. 50, 51, 70; N 9, ст. 1461, 1466; N 11, ст. 1701; N 15, ст. 2431; N 18, ст. 3046; N 24, ст. 4222, 4223; N 27, ст. 5060, 5111; N 52, ст. 8978, 8986; 2022, N 1, ст. 3, 37, 49; N 5, ст. 676; N 10, ст. 1388, 1399; N 13, ст. 1959; N 16, ст. 2605; N 29, ст. 5224, 5226, 5254; N 39, ст. 6534; N 43, ст. 7273; N 52, ст. 9360; 2023, N 1, ст. 69, 72; N 14, ст. 2380; N 16, ст. 2754; N 18, ст. 3252; N 26, ст. 4673, 4685; N 31, ст. 5789, 5790; N 32, ст. 6133, 6134, 6144, 6155, 6157, 6158; N 51, ст. 9162; 2024, N 1, ст. 19, 49; N 18, ст. 2399; N 29, ст. 4094; N 33, ст. 4921, 4938, 4940, 4941, 4944; N 43, ст. 6297; N 46, ст. 6906; N 49, ст. 7411; N 51, ст. 7855, 7867; N 53, ст. 8510, 8526; 2025, N 6, ст. 404; N 14, ст. 1589; N 23, ст. 3007; N 26, ст. 3501; N 28, ст. 3843, 3849; N 31, ст. 4635; N 44, ст. 6494; N 45, ст. 6714; N 51, ст. 8008; N 52, ст. 8293, 8295, 8346; 2026, N 8, ст. 759; N 13, ст. 1528; N 18, ст. 2289; Российская газета, 2026, 29 мая) следующие изменения: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1 </w:t>
            </w:r>
            <w:hyperlink w:history="0" w:anchor="P58" w:tooltip="2. Пункты 1 и 5 - 7 статьи 1 настоящего Федерального закона вступаю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5" w:name="P25"/>
    <w:bookmarkEnd w:id="25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1) </w:t>
      </w:r>
      <w:hyperlink w:history="0" r:id="rId9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статьей 13.19.7 следующего содержания: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13.19.7. Несоблюдение требований к размещению или нарушение порядка и (или) сроков размещения документов (информации) о деятельности государственных (муниципальных) учреждений 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Несоблюдение установленных законодательством Российской Федерации требований к размещению или нарушение порядка и (или) сроков размещения документов (информации) о деятельности государственных (муниципальных) учреждений на официальном сайте для размещения информации о государственных и муниципальных учреждениях в информационно-телекоммуникационной сети "Интернет" 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влечет наложение административного штрафа на должностных лиц в размере от пятнадцати тысяч до тридцати тысяч рублей.";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2) в </w:t>
      </w:r>
      <w:hyperlink w:history="0" r:id="rId10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абзаце первом части 2 статьи 15.15.4</w:t>
        </w:r>
      </w:hyperlink>
      <w:r>
        <w:rPr>
          <w:sz w:val="24"/>
        </w:rPr>
        <w:t xml:space="preserve"> слова "условий их предоставления" заменить словами "условий договоров (соглашений) о предоставлении бюджетных инвестиций";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11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статье 15.15.5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2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наименовании</w:t>
        </w:r>
      </w:hyperlink>
      <w:r>
        <w:rPr>
          <w:sz w:val="24"/>
        </w:rPr>
        <w:t xml:space="preserve"> слова "Нарушение условий" заменить словами "Нарушение порядка и (или) условий";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r:id="rId13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абзаце первом части 1</w:t>
        </w:r>
      </w:hyperlink>
      <w:r>
        <w:rPr>
          <w:sz w:val="24"/>
        </w:rPr>
        <w:t xml:space="preserve"> слова "условий их предоставления" заменить словами "порядка и (или) условий их предоставления, в том числе установленных порядками предоставления субсидий, а также договорами (соглашениями) о предоставлении субсидий";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hyperlink w:history="0" r:id="rId14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абзац первый части 2</w:t>
        </w:r>
      </w:hyperlink>
      <w:r>
        <w:rPr>
          <w:sz w:val="24"/>
        </w:rPr>
        <w:t xml:space="preserve"> после слов "условий их предоставления," дополнить словами "в том числе установленных порядками предоставления субсидий, а также договорами (соглашениями) о предоставлении субсидий, при выполнении договоров (соглашений) о предоставлении субсидий,";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 </w:t>
      </w:r>
      <w:hyperlink w:history="0" r:id="rId15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статье 15.15.6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6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примечании 1</w:t>
        </w:r>
      </w:hyperlink>
      <w:r>
        <w:rPr>
          <w:sz w:val="24"/>
        </w:rPr>
        <w:t xml:space="preserve"> слова "иных организаций, осуществляющих в соответствии с бюджетным законодательством Российской Федерации бюджетные полномочия по ведению бюджетного учета и (или) составлению бюджетной отчетности" заменить словами "иных осуществляющих в соответствии с бюджетным законодательством Российской Федерации бюджетные полномочия по ведению бюджетного учета и (или) составлению бюджетной отчетности организаций";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7" w:tooltip="&quot;Кодекс Российской Федерации об административных правонарушениях&quot; от 30.12.2001 N 195-ФЗ (ред. от 10.06.2026) (с изм. и доп., вступ. в силу с 21.06.2026) ------------ Недействующая редакция {КонсультантПлюс}">
        <w:r>
          <w:rPr>
            <w:sz w:val="24"/>
            <w:color w:val="0000ff"/>
          </w:rPr>
          <w:t xml:space="preserve">примечание 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 В случае, если искажение показателей бюджетной или бухгалтерской (финансовой) отчетности допущено в результате ненадлежащего документального оформления первичными учетными документами фактов хозяйственной жизни и (или) непередачи либо несвоевременной передачи первичных учетных документов для регистрации содержащихся в них данных в регистрах бухгалтерского учета, предусмотренная настоящей статьей административная ответственность возлагается на должностное лицо, ответственное за оформление факта хозяйственной жизни, и не применяется к лицу, на которое возложено ведение бюджетного (бухгалтерского) учета, и к лицу, с которым заключен договор об оказании услуг по ведению бюджетного (бухгалтерского) учета.";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5 </w:t>
            </w:r>
            <w:hyperlink w:history="0" w:anchor="P58" w:tooltip="2. Пункты 1 и 5 - 7 статьи 1 настоящего Федерального закона вступаю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3" w:name="P43"/>
    <w:bookmarkEnd w:id="43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5) </w:t>
      </w:r>
      <w:hyperlink w:history="0" r:id="rId18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часть 1.7 статьи 23.1</w:t>
        </w:r>
      </w:hyperlink>
      <w:r>
        <w:rPr>
          <w:sz w:val="24"/>
        </w:rPr>
        <w:t xml:space="preserve"> после цифр "7.30.2" дополнить словами ", статьей 13.19.7";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6 </w:t>
            </w:r>
            <w:hyperlink w:history="0" w:anchor="P58" w:tooltip="2. Пункты 1 и 5 - 7 статьи 1 настоящего Федерального закона вступаю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6) в </w:t>
      </w:r>
      <w:hyperlink w:history="0" r:id="rId19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статье 23.7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0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часть 1</w:t>
        </w:r>
      </w:hyperlink>
      <w:r>
        <w:rPr>
          <w:sz w:val="24"/>
        </w:rPr>
        <w:t xml:space="preserve"> после цифр "7.32.6," дополнить цифрами "13.19.7,";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1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пункт 4 части 2</w:t>
        </w:r>
      </w:hyperlink>
      <w:r>
        <w:rPr>
          <w:sz w:val="24"/>
        </w:rPr>
        <w:t xml:space="preserve"> после цифр "7.30.1," дополнить словами "статьей 13.19.7,";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7 </w:t>
            </w:r>
            <w:hyperlink w:history="0" w:anchor="P58" w:tooltip="2. Пункты 1 и 5 - 7 статьи 1 настоящего Федерального закона вступаю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1" w:name="P51"/>
    <w:bookmarkEnd w:id="51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7) в </w:t>
      </w:r>
      <w:hyperlink w:history="0" r:id="rId22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статье 23.7.1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3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часть 1</w:t>
        </w:r>
      </w:hyperlink>
      <w:r>
        <w:rPr>
          <w:sz w:val="24"/>
        </w:rPr>
        <w:t xml:space="preserve"> после цифр "7.32.6," дополнить цифрами "13.19.7,";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r:id="rId24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пункте 2 части 2</w:t>
        </w:r>
      </w:hyperlink>
      <w:r>
        <w:rPr>
          <w:sz w:val="24"/>
        </w:rPr>
        <w:t xml:space="preserve"> слова "- об административных правонарушениях, предусмотренных частями 1 - 3 статьи 7.30.1, частями 3 и 4 статьи 15.15, частями 1, 3 и 4 статьи 15.15.1, статьей 15.15.5-1, частями 1 - 6 статьи 15.15.6, статьями 15.15.7, 15.15.11, 15.15.14, 15.15.15 настоящего Кодекса" исключить.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вступает в силу со дня его официального опубликования, за исключением </w:t>
      </w:r>
      <w:hyperlink w:history="0" w:anchor="P25" w:tooltip="1) дополнить статьей 13.19.7 следующего содержания:">
        <w:r>
          <w:rPr>
            <w:sz w:val="24"/>
            <w:color w:val="0000ff"/>
          </w:rPr>
          <w:t xml:space="preserve">пунктов 1</w:t>
        </w:r>
      </w:hyperlink>
      <w:r>
        <w:rPr>
          <w:sz w:val="24"/>
        </w:rPr>
        <w:t xml:space="preserve"> и </w:t>
      </w:r>
      <w:hyperlink w:history="0" w:anchor="P43" w:tooltip="5) часть 1.7 статьи 23.1 после цифр &quot;7.30.2&quot; дополнить словами &quot;, статьей 13.19.7&quot;;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- </w:t>
      </w:r>
      <w:hyperlink w:history="0" w:anchor="P51" w:tooltip="7) в статье 23.7.1:">
        <w:r>
          <w:rPr>
            <w:sz w:val="24"/>
            <w:color w:val="0000ff"/>
          </w:rPr>
          <w:t xml:space="preserve">7 статьи 1</w:t>
        </w:r>
      </w:hyperlink>
      <w:r>
        <w:rPr>
          <w:sz w:val="24"/>
        </w:rPr>
        <w:t xml:space="preserve"> настоящего Федерального закона.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w:anchor="P25" w:tooltip="1) дополнить статьей 13.19.7 следующего содержания: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w:anchor="P43" w:tooltip="5) часть 1.7 статьи 23.1 после цифр &quot;7.30.2&quot; дополнить словами &quot;, статьей 13.19.7&quot;;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- </w:t>
      </w:r>
      <w:hyperlink w:history="0" w:anchor="P51" w:tooltip="7) в статье 23.7.1:">
        <w:r>
          <w:rPr>
            <w:sz w:val="24"/>
            <w:color w:val="0000ff"/>
          </w:rPr>
          <w:t xml:space="preserve">7 статьи 1</w:t>
        </w:r>
      </w:hyperlink>
      <w:r>
        <w:rPr>
          <w:sz w:val="24"/>
        </w:rPr>
        <w:t xml:space="preserve"> настоящего Федерального закона вступают в силу с 1 сентября 2026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26 июня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198-ФЗ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26.06.2026 N 198-ФЗ</w:t>
            <w:br/>
            <w:t>"О внесении изменений в Кодекс Российской Федерации об административных правона...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6797&amp;date=29.07.2026" TargetMode = "External"/><Relationship Id="rId9" Type="http://schemas.openxmlformats.org/officeDocument/2006/relationships/hyperlink" Target="https://login.consultant.ru/link/?req=doc&amp;base=LAW&amp;n=538097&amp;date=29.07.2026" TargetMode = "External"/><Relationship Id="rId10" Type="http://schemas.openxmlformats.org/officeDocument/2006/relationships/hyperlink" Target="https://login.consultant.ru/link/?req=doc&amp;base=LAW&amp;n=536797&amp;date=29.07.2026&amp;dst=4417&amp;field=134" TargetMode = "External"/><Relationship Id="rId11" Type="http://schemas.openxmlformats.org/officeDocument/2006/relationships/hyperlink" Target="https://login.consultant.ru/link/?req=doc&amp;base=LAW&amp;n=536797&amp;date=29.07.2026&amp;dst=4419&amp;field=134" TargetMode = "External"/><Relationship Id="rId12" Type="http://schemas.openxmlformats.org/officeDocument/2006/relationships/hyperlink" Target="https://login.consultant.ru/link/?req=doc&amp;base=LAW&amp;n=536797&amp;date=29.07.2026&amp;dst=4419&amp;field=134" TargetMode = "External"/><Relationship Id="rId13" Type="http://schemas.openxmlformats.org/officeDocument/2006/relationships/hyperlink" Target="https://login.consultant.ru/link/?req=doc&amp;base=LAW&amp;n=536797&amp;date=29.07.2026&amp;dst=4420&amp;field=134" TargetMode = "External"/><Relationship Id="rId14" Type="http://schemas.openxmlformats.org/officeDocument/2006/relationships/hyperlink" Target="https://login.consultant.ru/link/?req=doc&amp;base=LAW&amp;n=536797&amp;date=29.07.2026&amp;dst=4422&amp;field=134" TargetMode = "External"/><Relationship Id="rId15" Type="http://schemas.openxmlformats.org/officeDocument/2006/relationships/hyperlink" Target="https://login.consultant.ru/link/?req=doc&amp;base=LAW&amp;n=536797&amp;date=29.07.2026&amp;dst=8548&amp;field=134" TargetMode = "External"/><Relationship Id="rId16" Type="http://schemas.openxmlformats.org/officeDocument/2006/relationships/hyperlink" Target="https://login.consultant.ru/link/?req=doc&amp;base=LAW&amp;n=536797&amp;date=29.07.2026&amp;dst=8564&amp;field=134" TargetMode = "External"/><Relationship Id="rId17" Type="http://schemas.openxmlformats.org/officeDocument/2006/relationships/hyperlink" Target="https://login.consultant.ru/link/?req=doc&amp;base=LAW&amp;n=536797&amp;date=29.07.2026&amp;dst=8585&amp;field=134" TargetMode = "External"/><Relationship Id="rId18" Type="http://schemas.openxmlformats.org/officeDocument/2006/relationships/hyperlink" Target="https://login.consultant.ru/link/?req=doc&amp;base=LAW&amp;n=538097&amp;date=29.07.2026&amp;dst=11379&amp;field=134" TargetMode = "External"/><Relationship Id="rId19" Type="http://schemas.openxmlformats.org/officeDocument/2006/relationships/hyperlink" Target="https://login.consultant.ru/link/?req=doc&amp;base=LAW&amp;n=538097&amp;date=29.07.2026&amp;dst=4463&amp;field=134" TargetMode = "External"/><Relationship Id="rId20" Type="http://schemas.openxmlformats.org/officeDocument/2006/relationships/hyperlink" Target="https://login.consultant.ru/link/?req=doc&amp;base=LAW&amp;n=538097&amp;date=29.07.2026&amp;dst=11381&amp;field=134" TargetMode = "External"/><Relationship Id="rId21" Type="http://schemas.openxmlformats.org/officeDocument/2006/relationships/hyperlink" Target="https://login.consultant.ru/link/?req=doc&amp;base=LAW&amp;n=538097&amp;date=29.07.2026&amp;dst=11382&amp;field=134" TargetMode = "External"/><Relationship Id="rId22" Type="http://schemas.openxmlformats.org/officeDocument/2006/relationships/hyperlink" Target="https://login.consultant.ru/link/?req=doc&amp;base=LAW&amp;n=538097&amp;date=29.07.2026&amp;dst=4465&amp;field=134" TargetMode = "External"/><Relationship Id="rId23" Type="http://schemas.openxmlformats.org/officeDocument/2006/relationships/hyperlink" Target="https://login.consultant.ru/link/?req=doc&amp;base=LAW&amp;n=538097&amp;date=29.07.2026&amp;dst=12070&amp;field=134" TargetMode = "External"/><Relationship Id="rId24" Type="http://schemas.openxmlformats.org/officeDocument/2006/relationships/hyperlink" Target="https://login.consultant.ru/link/?req=doc&amp;base=LAW&amp;n=538097&amp;date=29.07.2026&amp;dst=1138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26.06.2026 N 198-ФЗ
"О внесении изменений в Кодекс Российской Федерации об административных правонарушениях"</dc:title>
  <dcterms:created xsi:type="dcterms:W3CDTF">2026-07-29T02:29:20Z</dcterms:created>
</cp:coreProperties>
</file>