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Федеральный закон от 04.07.2026 N 235-ФЗ</w:t>
              <w:br/>
              <w:t xml:space="preserve">"О внесении изменений в Федеральный закон "Об основах туристской деятельности в Российской Федерации" и отдельные законодательные акты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28.07.2026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4 июля 2026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235-ФЗ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РОССИЙСКАЯ ФЕДЕРАЦИЯ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ФЕДЕРАЛЬНЫЙ ЗАКОН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ФЕДЕРАЛЬНЫЙ ЗАКОН "ОБ ОСНОВАХ ТУРИСТСКОЙ ДЕЯТЕЛЬНОСТИ</w:t>
      </w:r>
    </w:p>
    <w:p>
      <w:pPr>
        <w:pStyle w:val="2"/>
        <w:jc w:val="center"/>
      </w:pPr>
      <w:r>
        <w:rPr>
          <w:sz w:val="24"/>
        </w:rPr>
        <w:t xml:space="preserve">В РОССИЙСКОЙ ФЕДЕРАЦИИ" И ОТДЕЛЬНЫЕ ЗАКОНОДАТЕЛЬНЫЕ АКТЫ</w:t>
      </w:r>
    </w:p>
    <w:p>
      <w:pPr>
        <w:pStyle w:val="2"/>
        <w:jc w:val="center"/>
      </w:pPr>
      <w:r>
        <w:rPr>
          <w:sz w:val="24"/>
        </w:rPr>
        <w:t xml:space="preserve">РОССИЙСКОЙ ФЕДЕРАЦИИ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Принят</w:t>
      </w:r>
    </w:p>
    <w:p>
      <w:pPr>
        <w:pStyle w:val="0"/>
        <w:jc w:val="right"/>
      </w:pPr>
      <w:r>
        <w:rPr>
          <w:sz w:val="24"/>
        </w:rPr>
        <w:t xml:space="preserve">Государственной Думой</w:t>
      </w:r>
    </w:p>
    <w:p>
      <w:pPr>
        <w:pStyle w:val="0"/>
        <w:jc w:val="right"/>
      </w:pPr>
      <w:r>
        <w:rPr>
          <w:sz w:val="24"/>
        </w:rPr>
        <w:t xml:space="preserve">23 июня 2026 года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Одобрен</w:t>
      </w:r>
    </w:p>
    <w:p>
      <w:pPr>
        <w:pStyle w:val="0"/>
        <w:jc w:val="right"/>
      </w:pPr>
      <w:r>
        <w:rPr>
          <w:sz w:val="24"/>
        </w:rPr>
        <w:t xml:space="preserve">Советом Федерации</w:t>
      </w:r>
    </w:p>
    <w:p>
      <w:pPr>
        <w:pStyle w:val="0"/>
        <w:jc w:val="right"/>
      </w:pPr>
      <w:r>
        <w:rPr>
          <w:sz w:val="24"/>
        </w:rPr>
        <w:t xml:space="preserve">1 июля 2026 года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Внести в Федеральный </w:t>
      </w:r>
      <w:hyperlink w:history="0" r:id="rId8" w:tooltip="Федеральный закон от 24.11.1996 N 132-ФЗ (ред. от 29.12.2025) &quot;Об основах туристской деятельности в Российской Федерации&quot; (с изм. и доп., вступ. в силу с 01.03.2026) ------------ Недействующая редакция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24 ноября 1996 года N 132-ФЗ "Об основах туристской деятельности в Российской Федерации" (Собрание законодательства Российской Федерации, 1996, N 49, ст. 5491; 2007, N 7, ст. 833; 2012, N 19, ст. 2281; 2016, N 10, ст. 1323; 2017, N 1, ст. 6; 2018, N 7, ст. 976; N 17, ст. 2420; N 24, ст. 3416; 2019, N 27, ст. 3535; N 49, ст. 6978; 2021, N 11, ст. 1710; N 13, ст. 2134; N 17, ст. 2879; N 24, ст. 4188; N 27, ст. 5146; 2022, N 22, ст. 3541; 2024, N 13, ст. 1686; N 26, ст. 3545; N 43, ст. 6301; N 49, ст. 7427; 2025, N 9, ст. 855; N 23, ст. 3002; N 26, ст. 3513, 3514; N 30, ст. 4387, 4409; N 52, ст. 8339, 8340, 8366) следующие изменения: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П. 1 ст. 1 </w:t>
            </w:r>
            <w:hyperlink w:history="0" w:anchor="P158" w:tooltip="2. Пункты 1 - 5, подпункты &quot;б&quot; - &quot;г&quot;, абзацы третий и четвертый подпункта &quot;д&quot; пункта 8 статьи 1 настоящего Федерального закона вступают в силу с 1 марта 2027 года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01.03.2027.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26" w:name="P26"/>
    <w:bookmarkEnd w:id="26"/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1) в </w:t>
      </w:r>
      <w:hyperlink w:history="0" r:id="rId9" w:tooltip="Федеральный закон от 24.11.1996 N 132-ФЗ (ред. от 04.07.2026) &quot;Об основах туристской деятельности в Российской Федерации&quot; (с изм. и доп., вступ. в силу с 01.09.2026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статье 1</w:t>
        </w:r>
      </w:hyperlink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</w:t>
      </w:r>
      <w:hyperlink w:history="0" r:id="rId10" w:tooltip="Федеральный закон от 24.11.1996 N 132-ФЗ (ред. от 04.07.2026) &quot;Об основах туристской деятельности в Российской Федерации&quot; (с изм. и доп., вступ. в силу с 01.09.2026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абзаце двадцать четвертом</w:t>
        </w:r>
      </w:hyperlink>
      <w:r>
        <w:rPr>
          <w:sz w:val="24"/>
        </w:rPr>
        <w:t xml:space="preserve"> слова "иностранным языком, знание которого" заменить словами "иностранным языком и (или) русским жестовым языком, знание которых";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</w:t>
      </w:r>
      <w:hyperlink w:history="0" r:id="rId11" w:tooltip="Федеральный закон от 24.11.1996 N 132-ФЗ (ред. от 04.07.2026) &quot;Об основах туристской деятельности в Российской Федерации&quot; (с изм. и доп., вступ. в силу с 01.09.2026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абзаце двадцать девятом</w:t>
        </w:r>
      </w:hyperlink>
      <w:r>
        <w:rPr>
          <w:sz w:val="24"/>
        </w:rPr>
        <w:t xml:space="preserve"> слова "винодельческих хозяйств," исключить, после слова "человек" дополнить словами ", винодельческих хозяйств";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П. 2 ст. 1 </w:t>
            </w:r>
            <w:hyperlink w:history="0" w:anchor="P158" w:tooltip="2. Пункты 1 - 5, подпункты &quot;б&quot; - &quot;г&quot;, абзацы третий и четвертый подпункта &quot;д&quot; пункта 8 статьи 1 настоящего Федерального закона вступают в силу с 1 марта 2027 года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01.03.2027.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2) </w:t>
      </w:r>
      <w:hyperlink w:history="0" r:id="rId12" w:tooltip="Федеральный закон от 24.11.1996 N 132-ФЗ (ред. от 04.07.2026) &quot;Об основах туристской деятельности в Российской Федерации&quot; (с изм. и доп., вступ. в силу с 01.09.2026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часть первую статьи 3.1</w:t>
        </w:r>
      </w:hyperlink>
      <w:r>
        <w:rPr>
          <w:sz w:val="24"/>
        </w:rPr>
        <w:t xml:space="preserve"> дополнить абзацем пятьдесят вторым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"утверждение общих требований к нагрудной идентификационной карточке экскурсовода (гида) или гида-переводчика.";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П. 3 ст. 1 </w:t>
            </w:r>
            <w:hyperlink w:history="0" w:anchor="P158" w:tooltip="2. Пункты 1 - 5, подпункты &quot;б&quot; - &quot;г&quot;, абзацы третий и четвертый подпункта &quot;д&quot; пункта 8 статьи 1 настоящего Федерального закона вступают в силу с 1 марта 2027 года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01.03.2027.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3) </w:t>
      </w:r>
      <w:hyperlink w:history="0" r:id="rId13" w:tooltip="Федеральный закон от 24.11.1996 N 132-ФЗ (ред. от 04.07.2026) &quot;Об основах туристской деятельности в Российской Федерации&quot; (с изм. и доп., вступ. в силу с 01.09.2026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абзац шестнадцатый части первой статьи 3.2</w:t>
        </w:r>
      </w:hyperlink>
      <w:r>
        <w:rPr>
          <w:sz w:val="24"/>
        </w:rPr>
        <w:t xml:space="preserve"> дополнить словами "на основе общих требований к нагрудной идентификационной карточке экскурсовода (гида) или гида-переводчика, утверждаемых уполномоченным федеральным органом исполнительной власти";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П. 4 ст. 1 </w:t>
            </w:r>
            <w:hyperlink w:history="0" w:anchor="P158" w:tooltip="2. Пункты 1 - 5, подпункты &quot;б&quot; - &quot;г&quot;, абзацы третий и четвертый подпункта &quot;д&quot; пункта 8 статьи 1 настоящего Федерального закона вступают в силу с 1 марта 2027 года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01.03.2027.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4) </w:t>
      </w:r>
      <w:hyperlink w:history="0" r:id="rId14" w:tooltip="Федеральный закон от 24.11.1996 N 132-ФЗ (ред. от 04.07.2026) &quot;Об основах туристской деятельности в Российской Федерации&quot; (с изм. и доп., вступ. в силу с 01.09.2026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статью 4.4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"Статья 4.4. Условия оказания услуг экскурсовода (гида) и гида-переводчика. Аттестация экскурсовода (гида) и гида-переводчика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Экскурсовод (гид) и гид-переводчик вправе оказывать услуги только при условии прохождения ими аттестации в порядке, предусмотренном законодательством Российской Федерации о туристской деятельности, если иное не предусмотрено международными договорами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Правила оказания услуг экскурсовода (гида) и гида-переводчика устанавливаются Правительством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Аттестация экскурсоводов (гидов) или гидов-переводчиков проводится аттестационной комиссией, создаваемой органом государственной власти субъекта Российской Федерации в сфере туризма.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 менее двух третей состава аттестационной комиссии должны составлять представители организаций, представляющих профессиональные сообщества туроператоров, турагентов, экскурсоводов (гидов) и (или) гидов-переводчиков, образовательных организаций, которые осуществляют подготовку экскурсоводов (гидов) и (или) гидов-переводчиков, организаций, осуществляющих туристскую деятельность, музеев и иных объектов показа, научных и некоммерческих организаций в сфере культуры, истории, краеведения, искусствоведения, централизованных религиозных организаций и (или) религиозных организаций, входящих в их структуру.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Кворум для проведения заседания аттестационной комиссии должен составлять не менее половины от общего числа ее членов.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Аттестационная комиссия осуществляет свою деятельность в соответствии с положением, утверждаемым органом государственной власти субъекта Российской Федерации в сфере туризма.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Решение об аттестации экскурсовода (гида) или гида-переводчика принимается аттестационной комиссией большинством голосов от числа членов комиссии, присутствующих на ее заседании. При равенстве числа голосов членов комиссии голос председателя комиссии является решающим.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Экскурсовод (гид) или гид-переводчик может пройти аттестацию для оказания услуг на территории одного субъекта Российской Федерации или территориях нескольких субъектов Российской Федерации, на территории одного муниципального образования или территориях нескольких муниципальных образований в границах субъекта Российской Федерации (за исключением территорий муниципальных образований в границах городов федерального значения Москвы, Санкт-Петербурга и Севастополя), на национальных туристских маршрутах.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Аттестация может проводиться в том числе в отношении глухих и слабослышащих гидов-переводчиков на русском жестовом языке.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прохождения аттестации экскурсовод (гид) или гид-переводчик направляет в орган государственной власти субъекта Российской Федерации в сфере туризма, в котором он предполагает оказывать услуги либо по территории которого проходит национальный туристский маршрут, на котором он предполагает оказывать услуги, заявление об аттестации в электронной форме в порядке, предусмотренном частью пятнадцатой настоящей статьи.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заявлении об аттестации экскурсовод (гид) или гид-переводчик указывает субъекты Российской Федерации либо муниципальные образования в границах субъекта Российской Федерации, на территориях которых он предполагает оказывать услуги, национальный туристский маршрут. В случае, если экскурсовод (гид) или гид-переводчик предполагает оказывать услуги на территориях нескольких субъектов Российской Федерации, на национальных туристских маршрутах, экскурсовод (гид) или гид-переводчик обращается в орган государственной власти одного из таких субъектов Российской Федерации по своему выбору.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проведения аттестации экскурсовода (гида) или гида-переводчика, предполагающих оказывать услуги на территориях нескольких субъектов Российской Федерации и (или) на национальных туристских маршрутах, аттестационная комиссия субъекта Российской Федерации, созданная органом государственной власти субъекта Российской Федерации, в который обратился экскурсовод (гид) или гид-переводчик с заявлением об аттестации, направляет в аттестационные комиссии субъектов Российской Федерации, указанных в заявлении об аттестации, приглашения принять участие в заседании, в том числе посредством видео-конференц-связи. Аттестационная комиссия субъекта Российской Федерации, получившая такое приглашение, обязана направить для участия в заседании одного или нескольких членов аттестационной комиссии субъекта Российской Федерации. Члены аттестационной комиссии, приглашенные из субъектов Российской Федерации, принимают участие в принятии решения об аттестации экскурсовода (гида) или гида-переводчика.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случае, если экскурсовод (гид) или гид-переводчик аттестуется для оказания услуг на территориях нескольких субъектов Российской Федерации, аттестационная комиссия принимает решение об аттестации экскурсовода (гида) или гида-переводчика для оказания услуг отдельно на территории каждого из субъектов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Уполномоченный федеральный орган исполнительной власти в порядке, установленном Правительством Российской Федерации, определяет национальные туристские маршруты и размещает сведения о них на своем официальном сайте в информационно-телекоммуникационной сети "Интернет".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Порядок аттестации экскурсоводов (гидов), гидов-переводчиков, порядок аттестации экскурсоводов (гидов), гидов-переводчиков, оказывающих услуги на территориях нескольких субъектов Российской Федерации или на национальных туристских маршрутах, специальные требования к экскурсоводам (гидам), гидам-переводчикам, перечень документов и сведений, необходимых для их аттестации, порядок взаимодействия аттестационных комиссий субъектов Российской Федерации при проведении аттестации экскурсоводов (гидов), гидов-переводчиков, оказывающих услуги на территориях нескольких субъектов Российской Федерации, на национальных туристских маршрутах, порядок принятия решений об отказе в аттестации и о прекращении действия аттестации экскурсовода (гида) или гида-переводчика, порядок обжалования указанных решений, порядок проведения планового подтверждения соответствия экскурсоводов (гидов), гидов-переводчиков требованиям, предусмотренным настоящим Федеральным законом, и специальным требованиям к экскурсоводам (гидам), гидам-переводчикам, порядок ведения единого федерального реестра экскурсоводов (гидов) и гидов-переводчиков, включая перечень содержащихся в этом реестре документов и сведений, порядок изменения сведений, содержащихся в едином федеральном реестре экскурсоводов (гидов) и гидов-переводчиков, и исключения сведений об экскурсоводах (гидах) и о гидах-переводчиках из единого федерального реестра экскурсоводов (гидов) и гидов-переводчиков, порядок и случаи выдачи дубликата нагрудной идентификационной карточки экскурсовода (гида) или гида-переводчика устанавливаются Правительством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прохождения аттестации экскурсовод (гид) или гид-переводчик должен соответствовать следующим требованиям: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иметь среднее профессиональное образование или высшее образование либо осваивать основные профессиональные образовательные программы при условии достижения восемнадцати лет и успешного прохождения промежуточной аттестации по дисциплине (модулю) по видам профессиональной деятельности по оказанию услуг экскурсовода (гида) или гида-переводчика в соответствии с федеральными государственными образовательными стандартами;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иметь дополнительное профессиональное образование в области, соответствующей профилю работы экскурсовода (гида) или гида-переводчика, за исключением экскурсоводов (гидов), гидов-переводчиков, получивших среднее профессиональное образование или высшее образование по образовательным программам, включающим в себя дисциплину (модуль) по видам профессиональной деятельности по оказанию услуг экскурсовода (гида) или гида-переводчика, либо осваивающих основные профессиональные образовательные программы при условии достижения восемнадцати лет и успешного прохождения промежуточной аттестации по дисциплине (модулю) по видам профессиональной деятельности по оказанию услуг экскурсовода (гида) или гида-переводчика в соответствии с федеральными государственными образовательными стандартами, а также случаев, предусмотренных порядком аттестации экскурсоводов (гидов), гидов-переводчиков, установленным Правительством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соответствовать специальным требованиям к экскурсоводам (гидам) и гидам-переводчикам, установленным Правительством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свободно владеть иностранным языком и (или) русским жестовым языком, на которых предполагается оказывать услуги гида-переводчика по ознакомлению туристов (экскурсантов) с объектами показа, сопровождению туристов (экскурсантов) и информированию туристов (экскурсантов) по пути следования по туристскому маршруту.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Основаниями для отказа в аттестации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непредставление экскурсоводом (гидом), гидом-переводчиком документов и сведений, необходимых для аттестации;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недостоверных сведений в документах, представленных экскурсоводом (гидом), гидом-переводчиком для аттестации;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несоответствие экскурсовода (гида), гида-переводчика требованиям, предусмотренным настоящим Федеральным законом, и специальным требованиям к экскурсоводам (гидам) и гидам-переводчикам, установленным Правительством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поступление заявления об аттестации от экскурсовода (гида) или гида-переводчика до истечения шести месяцев со дня принятия решения о прекращении действия аттестации экскурсовода (гида) или гида-переводчика по основаниям, предусмотренным абзацами третьим - пятым части двадцать седьмой настоящей статьи;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поступление заявления об аттестации от экскурсовода (гида) или гида-переводчика до истечения 30 дней со дня принятия аттестационной комиссией решения об отказе в аттестации.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необходимости оказания услуг экскурсовода (гида) на иностранном языке или услуг гида-переводчика на иностранном языке, которым не владеет гид-переводчик, к оказанию услуг привлекается лицо, владеющее соответствующим иностранным языком, для оказания услуг по переводу. При этом указанное лицо не вправе оказывать туристам (экскурсантам) услуги гида-переводчика.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отсутствия оснований, предусмотренных частью семнадцатой настоящей статьи, орган государственной власти субъекта Российской Федерации в сфере туризма включает сведения об экскурсоводе (гиде) или о гиде-переводчике, прошедших аттестацию, в единый федеральный реестр экскурсоводов (гидов) и гидов-переводчиков, выдает нагрудную идентификационную карточку экскурсовода (гида) или гида-переводчика, форма которой утверждается органом государственной власти субъекта Российской Федерации. Оказание услуг экскурсовода (гида) и гида-переводчика допускается со дня включения сведений об экскурсоводе (гиде) и о гиде-переводчике в единый федеральный реестр экскурсоводов (гидов) и гидов-переводчиков. Наличие сведений об аттестации экскурсовода (гида) и гида-переводчика в едином федеральном реестре экскурсоводов (гидов) и гидов-переводчиков позволяет экскурсоводу (гиду) и гиду-переводчику оказывать услуги на территории (территориях) субъекта (субъектов) Российской Федерации, на территориях муниципальных образований в границах субъекта Российской Федерации, на национальных туристских маршрутах, указанных в едином федеральном реестре экскурсоводов (гидов) и гидов-переводчиков.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Экскурсовод (гид) и гид-переводчик обязаны проходить плановое подтверждение соответствия требованиям, предусмотренным настоящим Федеральным законом, и специальным требованиям к экскурсоводам (гидам), гидам-переводчикам один раз в пять лет.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Уполномоченный федеральный орган исполнительной власти ведет единый федеральный реестр экскурсоводов (гидов) и гидов-переводчиков в соответствии с порядком, установленным Правительством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Внесение сведений об экскурсоводах (гидах) и о гидах-переводчиках в единый федеральный реестр экскурсоводов (гидов) и гидов-переводчиков осуществляется органом государственной власти субъекта Российской Федерации в сфере туризма.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Экскурсоводы (гиды) и гиды-переводчики при оказании услуг должны соблюдать правила оказания услуг экскурсовода (гида) и гида-переводчика, в том числе иметь нагрудную идентификационную карточку экскурсовода (гида) или гида-переводчика, доступную для всеобщего обозрения.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нагрудной идентификационной карточке экскурсовода (гида) или гида-переводчика должны размещаться цветная фотография экскурсовода (гида) или гида-переводчика и следующие сведения: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фамилия, имя и отчество (при наличии) экскурсовода (гида) или гида-переводчика (на русском и английском языках);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двухмерный штриховой код (QR-код), посредством которого обеспечивается переход на страницу единого федерального реестра экскурсоводов (гидов) и гидов-переводчиков, содержащую сведения об аттестованных экскурсоводе (гиде) или гиде-переводчике;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уникальный номер записи об экскурсоводе (гиде) или о гиде-переводчике в едином федеральном реестре экскурсоводов (гидов) и гидов-переводчиков;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наименования субъектов Российской Федерации и (или) муниципальных образований в границах субъекта Российской Федерации, для оказания услуг на территориях которых аттестован экскурсовод (гид) или гид-переводчик, и (или) национальных туристских маршрутов, для оказания услуг при прохождении которых аттестован экскурсовод (гид) или гид-переводчик;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иные сведения, предусмотренные общими требованиями, утвержденными уполномоченным федеральным органом исполнительной власти (при необходимости).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Передача нагрудной идентификационной карточки экскурсовода (гида) или гида-переводчика иному лицу не допускается.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Основанием для прекращения действия аттестации экскурсовода (гида) или гида-переводчика является решение органа государственной власти субъекта Российской Федерации в сфере туризма, внесшего сведения об экскурсоводе (гиде) или о гиде-переводчике в единый федеральный реестр экскурсоводов (гидов) и гидов-переводчиков, о прекращении действия аттестации.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Основанием для принятия решения о прекращении действия аттестации экскурсовода (гида) или гида-переводчика является: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выявление после аттестации экскурсовода (гида) или гида-переводчика недостоверных сведений в документах, представленных для аттестации;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выявление после аттестации экскурсовода (гида) или гида-переводчика несоответствия экскурсовода (гида) или гида-переводчика требованиям к экскурсоводам (гидам) и гидам-переводчикам, предусмотренным настоящим Федеральным законом, и специальным требованиям к экскурсоводам (гидам), гидам-переводчикам;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отказ экскурсовода (гида) или гида-переводчика от прохождения планового подтверждения соответствия экскурсовода (гида) или гида-переводчика требованиям, предусмотренным настоящим Федеральным законом, и специальным требованиям к экскурсоводам (гидам), гидам-переводчикам;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неоднократное (более двух раз в течение одного года) привлечение экскурсовода (гида) или гида-переводчика к административной ответственности за нарушение предусмотренных законодательством Российской Федерации о туристской деятельности условий оказания услуг экскурсовода (гида) или гида-переводчика;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признание экскурсовода (гида) или гида-переводчика не соответствующими требованиям, предусмотренным настоящим Федеральным законом, и специальным требованиям к экскурсоводам (гидам), гидам-переводчикам по результатам планового подтверждения соответствия экскурсоводов (гидов), гидов-переводчиков требованиям, предусмотренным настоящим Федеральным законом, и специальным требованиям к экскурсоводам (гидам), гидам-переводчикам.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Решение о прекращении действия аттестации экскурсовода (гида) или гида-переводчика принимается органом государственной власти субъекта Российской Федерации в сфере туризма, внесшим сведения об экскурсоводе (гиде) или о гиде-переводчике в единый федеральный реестр экскурсоводов (гидов) и гидов-переводчиков. Принятие указанного решения является основанием для исключения сведений об экскурсоводе (гиде) или о гиде-переводчике из единого федерального реестра экскурсоводов (гидов) и гидов-переводчиков. Лицо, в отношении которого на основании абзацев третьего - пятого части двадцать седьмой настоящей статьи принято решение о прекращении действия аттестации экскурсовода (гида) или гида-переводчика, вправе обратиться с заявлением об аттестации не ранее чем через шесть месяцев со дня принятия указанного решения. До истечения этого срока данное лицо не может быть аттестовано в качестве экскурсовода (гида) или гида-переводчика ни в одном субъекте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Действие настоящей статьи не распространяется на экскурсоводов (гидов) и гидов-переводчиков, осуществляющих деятельность на основании трудовых договоров или гражданско-правовых договоров с централизованными религиозными организациями, религиозными организациями, входящими в их структуру, и (или) созданными ими организациями, основной целью деятельности которых является осуществление паломнической деятельности, на экскурсоводов (гидов) и гидов-переводчиков, осуществляющих деятельность на объектах показа и состоящих в отношениях с владельцами указанных объектов на основании трудовых договоров или гражданско-правовых договоров, а также на лиц, осуществляющих ознакомление туристов (экскурсантов) с объектами показа в рамках осуществления образовательной деятельности.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Размещение информации об оказании услуг экскурсовода (гида) или гида-переводчика, в том числе в информационно-телекоммуникационной сети "Интернет", включая агрегаторы информации об услугах, сервисы размещения объявлений, социальные сети, осуществляется с обязательным указанием сведений об оказывающих такие услуги экскурсоводе (гиде) или гиде-переводчике, которые включают в себя фамилию, имя, отчество (при наличии) экскурсовода (гида) или гида-переводчика, уникальный номер записи об экскурсоводе (гиде) или о гиде-переводчике в едином федеральном реестре экскурсоводов (гидов) и гидов-переводчиков, содержащей сведения об экскурсоводе (гиде) или о гиде-переводчике, а также ссылки в информационно-телекоммуникационной сети "Интернет" на указанную запись в едином федеральном реестре экскурсоводов (гидов) и гидов-переводчиков.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Владелец агрегатора информации об услугах, владелец сервиса размещения объявлений доводят до сведения потребителей информацию, предусмотренную частью двадцать девятой настоящей статьи, путем обеспечения указания в информации об оказании услуг экскурсовода (гида) или гида-переводчика на сайте владельца агрегатора информации об услугах или владельца сервиса размещения объявлений в информационно-телекоммуникационной сети "Интернет" ссылки в информационно-телекоммуникационной сети "Интернет" на запись об экскурсоводе (гиде) или о гиде-переводчике в едином федеральном реестре экскурсоводов (гидов) и гидов-переводчиков.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Владелец агрегатора информации об услугах, владелец сервиса размещения объявлений обязаны обеспечить проверку наличия ссылки в информационно-телекоммуникационной сети "Интернет" на запись об экскурсоводе (гиде) или о гиде-переводчике в едином федеральном реестре экскурсоводов (гидов) и гидов-переводчиков, а также соответствие сведений об экскурсоводе (гиде) или о гиде-переводчике, указанных в информации об оказании услуг экскурсовода (гида) или гида-переводчика на сайте владельца агрегатора информации об услугах или владельца сервиса размещения объявлений в информационно-телекоммуникационной сети "Интернет", аналогичным сведениям, указанным в едином федеральном реестре экскурсоводов (гидов) и гидов-переводчиков.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Владелец агрегатора информации об услугах, владелец сервиса размещения объявлений: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 допускают указание в информации об оказании услуг экскурсовода (гида) или гида-переводчика на сайте владельца агрегатора информации об услугах или владельца сервиса размещения объявлений в информационно-телекоммуникационной сети "Интернет" сведений об экскурсоводе (гиде) или о гиде-переводчике, не соответствующих аналогичным сведениям, указанным в едином федеральном реестре экскурсоводов (гидов) и гидов-переводчиков;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обязаны прекратить распространение информации об оказании услуг экскурсовода (гида) или гида-переводчика в случае несоответствия сведений об экскурсоводе (гиде) или о гиде-переводчике, указанных в информации об оказании услуг экскурсовода (гида) или гида-переводчика на сайте владельца агрегатора информации об услугах или владельца сервиса размещения объявлений в информационно-телекоммуникационной сети "Интернет", аналогичным сведениям, указанным в едином федеральном реестре экскурсоводов (гидов) и гидов-переводчиков, в том числе в случае прекращения действия аттестации экскурсовода (гида) или гида-переводчика либо поступления предписания, указанного в статье 19.5 настоящего Федерального закона.";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П. 5 ст. 1 </w:t>
            </w:r>
            <w:hyperlink w:history="0" w:anchor="P158" w:tooltip="2. Пункты 1 - 5, подпункты &quot;б&quot; - &quot;г&quot;, абзацы третий и четвертый подпункта &quot;д&quot; пункта 8 статьи 1 настоящего Федерального закона вступают в силу с 1 марта 2027 года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01.03.2027.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99" w:name="P99"/>
    <w:bookmarkEnd w:id="99"/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5) в </w:t>
      </w:r>
      <w:hyperlink w:history="0" r:id="rId15" w:tooltip="Федеральный закон от 24.11.1996 N 132-ФЗ (ред. от 04.07.2026) &quot;Об основах туристской деятельности в Российской Федерации&quot; (с изм. и доп., вступ. в силу с 01.09.2026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статье 4.5</w:t>
        </w:r>
      </w:hyperlink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</w:t>
      </w:r>
      <w:hyperlink w:history="0" r:id="rId16" w:tooltip="Федеральный закон от 24.11.1996 N 132-ФЗ (ред. от 04.07.2026) &quot;Об основах туристской деятельности в Российской Федерации&quot; (с изм. и доп., вступ. в силу с 01.09.2026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части пятнадцатой</w:t>
        </w:r>
      </w:hyperlink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</w:t>
      </w:r>
      <w:hyperlink w:history="0" r:id="rId17" w:tooltip="Федеральный закон от 24.11.1996 N 132-ФЗ (ред. от 04.07.2026) &quot;Об основах туристской деятельности в Российской Федерации&quot; (с изм. и доп., вступ. в силу с 01.09.2026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абзаце пятом</w:t>
        </w:r>
      </w:hyperlink>
      <w:r>
        <w:rPr>
          <w:sz w:val="24"/>
        </w:rPr>
        <w:t xml:space="preserve"> слово "контактный" заменить словами "наименование и контактный";</w:t>
      </w:r>
    </w:p>
    <w:p>
      <w:pPr>
        <w:pStyle w:val="0"/>
        <w:spacing w:before="240" w:lineRule="auto"/>
        <w:ind w:firstLine="540"/>
        <w:jc w:val="both"/>
      </w:pPr>
      <w:hyperlink w:history="0" r:id="rId18" w:tooltip="Федеральный закон от 24.11.1996 N 132-ФЗ (ред. от 04.07.2026) &quot;Об основах туристской деятельности в Российской Федерации&quot; (с изм. и доп., вступ. в силу с 01.09.2026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абзацем седьмым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"иные сведения, предусмотренные формой нагрудной идентификационной карточки инструктора-проводника (при необходимости).";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</w:t>
      </w:r>
      <w:hyperlink w:history="0" r:id="rId19" w:tooltip="Федеральный закон от 24.11.1996 N 132-ФЗ (ред. от 04.07.2026) &quot;Об основах туристской деятельности в Российской Федерации&quot; (с изм. и доп., вступ. в силу с 01.09.2026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частями двадцать третьей - двадцать шестой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"Размещение информации об оказании услуг инструктора-проводника, в том числе в информационно-телекоммуникационной сети "Интернет", включая агрегаторы информации об услугах, сервисы размещения объявлений, социальные сети, осуществляется с обязательным указанием сведений о виде и категории сложности туристского маршрута, по которому аттестован инструктор-проводник, сведений об оказывающем такие услуги инструкторе-проводнике, которые включают в себя фамилию, имя, отчество (при наличии) инструктора-проводника, уникальный номер записи об инструкторе-проводнике в едином федеральном реестре инструкторов-проводников, содержащей сведения об инструкторе-проводнике, а также ссылки в информационно-телекоммуникационной сети "Интернет" на указанную запись в едином федеральном реестре инструкторов-проводников.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Владелец агрегатора информации об услугах, владелец сервиса размещения объявлений доводят до сведения потребителей информацию, предусмотренную частью двадцать третьей настоящей статьи, путем обеспечения указания в информации об оказании услуг инструктора-проводника на сайте владельца агрегатора информации об услугах или владельца сервиса размещения объявлений в информационно-телекоммуникационной сети "Интернет" ссылки в информационно-телекоммуникационной сети "Интернет" на запись об инструкторе-проводнике в едином федеральном реестре инструкторов-проводников.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Владелец агрегатора информации об услугах, владелец сервиса размещения объявлений обязаны обеспечить проверку наличия ссылки в информационно-телекоммуникационной сети "Интернет" на запись об инструкторе-проводнике в едином федеральном реестре инструкторов-проводников, а также соответствие сведений об инструкторе-проводнике, указанных в информации об оказании услуг инструктора-проводника на сайте владельца агрегатора информации об услугах или владельца сервиса размещения объявлений в информационно-телекоммуникационной сети "Интернет", аналогичным сведениям, указанным в едином федеральном реестре инструкторов-проводников.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Владелец агрегатора информации об услугах, владелец сервиса размещения объявлений: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 допускают указание в информации об оказании услуг инструктора-проводника на сайте владельца агрегатора информации об услугах или владельца сервиса размещения объявлений в информационно-телекоммуникационной сети "Интернет" сведений об инструкторе-проводнике, не соответствующих аналогичным сведениям, указанным в едином федеральном реестре инструкторов-проводников;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обязаны прекратить распространение информации об оказании услуг инструктора-проводника в случае несоответствия сведений об инструкторе-проводнике, указанных в информации об оказании услуг инструктора-проводника на сайте владельца агрегатора информации об услугах или владельца сервиса размещения объявлений в информационно-телекоммуникационной сети "Интернет", аналогичным сведениям, указанным в едином федеральном реестре инструкторов-проводников, в том числе в случае прекращения действия аттестации инструктора-проводника либо поступления предписания, указанного в статье 19.5 настоящего Федерального закона.";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в </w:t>
      </w:r>
      <w:hyperlink w:history="0" r:id="rId20" w:tooltip="Федеральный закон от 24.11.1996 N 132-ФЗ (ред. от 29.12.2025) &quot;Об основах туристской деятельности в Российской Федерации&quot; (с изм. и доп., вступ. в силу с 01.03.2026) ------------ Недействующая редакция {КонсультантПлюс}">
        <w:r>
          <w:rPr>
            <w:sz w:val="24"/>
            <w:color w:val="0000ff"/>
          </w:rPr>
          <w:t xml:space="preserve">статье 5</w:t>
        </w:r>
      </w:hyperlink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</w:t>
      </w:r>
      <w:hyperlink w:history="0" r:id="rId21" w:tooltip="Федеральный закон от 24.11.1996 N 132-ФЗ (ред. от 29.12.2025) &quot;Об основах туристской деятельности в Российской Федерации&quot; (с изм. и доп., вступ. в силу с 01.03.2026) ------------ Недействующая редакция {КонсультантПлюс}">
        <w:r>
          <w:rPr>
            <w:sz w:val="24"/>
            <w:color w:val="0000ff"/>
          </w:rPr>
          <w:t xml:space="preserve">часть восьмую</w:t>
        </w:r>
      </w:hyperlink>
      <w:r>
        <w:rPr>
          <w:sz w:val="24"/>
        </w:rPr>
        <w:t xml:space="preserve"> после слов "к категориям пляжей" дополнить словами ", включая требование о соответствии водного объекта санитарным правилам и условиям безопасного для здоровья населения использования водного объекта для купания";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</w:t>
      </w:r>
      <w:hyperlink w:history="0" r:id="rId22" w:tooltip="Федеральный закон от 24.11.1996 N 132-ФЗ (ред. от 29.12.2025) &quot;Об основах туристской деятельности в Российской Федерации&quot; (с изм. и доп., вступ. в силу с 01.03.2026) ------------ Недействующая редакция {КонсультантПлюс}">
        <w:r>
          <w:rPr>
            <w:sz w:val="24"/>
            <w:color w:val="0000ff"/>
          </w:rPr>
          <w:t xml:space="preserve">абзац пятый части семнадцатой</w:t>
        </w:r>
      </w:hyperlink>
      <w:r>
        <w:rPr>
          <w:sz w:val="24"/>
        </w:rPr>
        <w:t xml:space="preserve"> дополнить словами ", либо мотивированного представления должностного лица федерального органа исполнительной власти, уполномоченного на осуществление федерального государственного санитарно-эпидемиологического контроля (надзора), о несоответствии водного объекта санитарным правилам и условиям безопасного для здоровья населения использования водного объекта для купания, влекущем невозможность использования пляжа в соответствии с присвоенной ему категорией";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</w:t>
      </w:r>
      <w:hyperlink w:history="0" r:id="rId23" w:tooltip="Федеральный закон от 24.11.1996 N 132-ФЗ (ред. от 29.12.2025) &quot;Об основах туристской деятельности в Российской Федерации&quot; (с изм. и доп., вступ. в силу с 01.03.2026) ------------ Недействующая редакция {КонсультантПлюс}">
        <w:r>
          <w:rPr>
            <w:sz w:val="24"/>
            <w:color w:val="0000ff"/>
          </w:rPr>
          <w:t xml:space="preserve">часть восемнадцатую</w:t>
        </w:r>
      </w:hyperlink>
      <w:r>
        <w:rPr>
          <w:sz w:val="24"/>
        </w:rPr>
        <w:t xml:space="preserve"> после слова "пляжей" дополнить словами "(за исключением случаев приостановления действия классификации пляжа в соответствии с абзацем пятым части семнадцатой настоящей статьи)";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в </w:t>
      </w:r>
      <w:hyperlink w:history="0" r:id="rId24" w:tooltip="Федеральный закон от 24.11.1996 N 132-ФЗ (ред. от 29.12.2025) &quot;Об основах туристской деятельности в Российской Федерации&quot; (с изм. и доп., вступ. в силу с 01.03.2026) ------------ Недействующая редакция {КонсультантПлюс}">
        <w:r>
          <w:rPr>
            <w:sz w:val="24"/>
            <w:color w:val="0000ff"/>
          </w:rPr>
          <w:t xml:space="preserve">статье 5.1</w:t>
        </w:r>
      </w:hyperlink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</w:t>
      </w:r>
      <w:hyperlink w:history="0" r:id="rId25" w:tooltip="Федеральный закон от 24.11.1996 N 132-ФЗ (ред. от 29.12.2025) &quot;Об основах туристской деятельности в Российской Федерации&quot; (с изм. и доп., вступ. в силу с 01.03.2026) ------------ Недействующая редакция {КонсультантПлюс}">
        <w:r>
          <w:rPr>
            <w:sz w:val="24"/>
            <w:color w:val="0000ff"/>
          </w:rPr>
          <w:t xml:space="preserve">абзац третий части двенадцатой</w:t>
        </w:r>
      </w:hyperlink>
      <w:r>
        <w:rPr>
          <w:sz w:val="24"/>
        </w:rPr>
        <w:t xml:space="preserve"> дополнить словами ", либо о несоответствии документов и (или) сведений документам и (или) сведениям, содержащимся в иных государственных информационных системах";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</w:t>
      </w:r>
      <w:hyperlink w:history="0" r:id="rId26" w:tooltip="Федеральный закон от 24.11.1996 N 132-ФЗ (ред. от 29.12.2025) &quot;Об основах туристской деятельности в Российской Федерации&quot; (с изм. и доп., вступ. в силу с 01.03.2026) ------------ Недействующая редакция {КонсультантПлюс}">
        <w:r>
          <w:rPr>
            <w:sz w:val="24"/>
            <w:color w:val="0000ff"/>
          </w:rPr>
          <w:t xml:space="preserve">часть тринадцатую</w:t>
        </w:r>
      </w:hyperlink>
      <w:r>
        <w:rPr>
          <w:sz w:val="24"/>
        </w:rPr>
        <w:t xml:space="preserve"> дополнить абзацем шестым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"выявление органом государственной власти субъекта Российской Федерации, уполномоченным на осуществление регионального государственного контроля (надзора) в сфере туристской индустрии, отсутствия средства размещения по адресу (месту нахождения) объекта недвижимости (здания, сооружения, помещения, земельного участка), в котором в соответствии со сведениями, содержащимися в реестре классифицированных средств размещения, осуществляется деятельность по предоставлению услуг средства размещения, гостиничных услуг, по результатам проведения контрольного (надзорного) мероприятия в рамках регионального государственного контроля (надзора) в сфере туристской индустрии.";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</w:t>
      </w:r>
      <w:hyperlink w:history="0" r:id="rId27" w:tooltip="Федеральный закон от 24.11.1996 N 132-ФЗ (ред. от 29.12.2025) &quot;Об основах туристской деятельности в Российской Федерации&quot; (с изм. и доп., вступ. в силу с 01.03.2026) ------------ Недействующая редакция {КонсультантПлюс}">
        <w:r>
          <w:rPr>
            <w:sz w:val="24"/>
            <w:color w:val="0000ff"/>
          </w:rPr>
          <w:t xml:space="preserve">часть двадцать седьмую</w:t>
        </w:r>
      </w:hyperlink>
      <w:r>
        <w:rPr>
          <w:sz w:val="24"/>
        </w:rPr>
        <w:t xml:space="preserve"> после слова "представители" дополнить словами "Федерального Собрания Российской Федерации,", дополнить словами "и иных заинтересованных организаций, осуществляющих деятельность в сфере туризма";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8) в </w:t>
      </w:r>
      <w:hyperlink w:history="0" r:id="rId28" w:tooltip="Федеральный закон от 24.11.1996 N 132-ФЗ (ред. от 29.12.2025) &quot;Об основах туристской деятельности в Российской Федерации&quot; (с изм. и доп., вступ. в силу с 01.03.2026) ------------ Недействующая редакция {КонсультантПлюс}">
        <w:r>
          <w:rPr>
            <w:sz w:val="24"/>
            <w:color w:val="0000ff"/>
          </w:rPr>
          <w:t xml:space="preserve">статье 19.5</w:t>
        </w:r>
      </w:hyperlink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</w:t>
      </w:r>
      <w:hyperlink w:history="0" r:id="rId29" w:tooltip="Федеральный закон от 24.11.1996 N 132-ФЗ (ред. от 29.12.2025) &quot;Об основах туристской деятельности в Российской Федерации&quot; (с изм. и доп., вступ. в силу с 01.03.2026) ------------ Недействующая редакция {КонсультантПлюс}">
        <w:r>
          <w:rPr>
            <w:sz w:val="24"/>
            <w:color w:val="0000ff"/>
          </w:rPr>
          <w:t xml:space="preserve">часть третью</w:t>
        </w:r>
      </w:hyperlink>
      <w:r>
        <w:rPr>
          <w:sz w:val="24"/>
        </w:rPr>
        <w:t xml:space="preserve"> дополнить абзацем девятым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"наличие средства размещения по адресу (месту нахождения) объекта недвижимости (здания, сооружения, помещения, земельного участка), в котором в соответствии со сведениями, содержащимися в реестре классифицированных средств размещения, осуществляется деятельность по предоставлению услуг средства размещения, гостиничных услуг.";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Пп. "б" п. 8 ст. 1 </w:t>
            </w:r>
            <w:hyperlink w:history="0" w:anchor="P158" w:tooltip="2. Пункты 1 - 5, подпункты &quot;б&quot; - &quot;г&quot;, абзацы третий и четвертый подпункта &quot;д&quot; пункта 8 статьи 1 настоящего Федерального закона вступают в силу с 1 марта 2027 года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01.03.2027.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25" w:name="P125"/>
    <w:bookmarkEnd w:id="125"/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б) </w:t>
      </w:r>
      <w:hyperlink w:history="0" r:id="rId30" w:tooltip="Федеральный закон от 24.11.1996 N 132-ФЗ (ред. от 04.07.2026) &quot;Об основах туристской деятельности в Российской Федерации&quot; (с изм. и доп., вступ. в силу с 01.09.2026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часть пятую</w:t>
        </w:r>
      </w:hyperlink>
      <w:r>
        <w:rPr>
          <w:sz w:val="24"/>
        </w:rPr>
        <w:t xml:space="preserve"> дополнить абзацами четвертым и пятым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"соответствие сведений об аттестации экскурсовода (гида) или гида-переводчика, используемых в рекламе, а также в деятельности, связанной с оказанием услуг экскурсовода (гида) или гида-переводчика, сведениям об аттестации экскурсовода (гида) или гида-переводчика, указанным в едином федеральном реестре экскурсоводов (гидов) и гидов-переводчиков;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ссылки в информационно-телекоммуникационной сети "Интернет" на запись в едином федеральном реестре экскурсоводов (гидов) и гидов-переводчиков, содержащую сведения об экскурсоводе (гиде) и (или) о гиде-переводчике, а также соответствие сведений об аттестации экскурсовода (гида) или гида-переводчика, указанных в информации об оказании услуг экскурсовода (гида) или гида-переводчика на сайте владельца агрегатора информации об услугах или владельца сервиса размещения объявлений в информационно-телекоммуникационной сети "Интернет", аналогичным сведениям, указанным в едином федеральном реестре экскурсоводов (гидов) и гидов-переводчиков.";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Пп. "в" п. 8 ст. 1 </w:t>
            </w:r>
            <w:hyperlink w:history="0" w:anchor="P158" w:tooltip="2. Пункты 1 - 5, подпункты &quot;б&quot; - &quot;г&quot;, абзацы третий и четвертый подпункта &quot;д&quot; пункта 8 статьи 1 настоящего Федерального закона вступают в силу с 1 марта 2027 года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01.03.2027.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в) </w:t>
      </w:r>
      <w:hyperlink w:history="0" r:id="rId31" w:tooltip="Федеральный закон от 24.11.1996 N 132-ФЗ (ред. от 04.07.2026) &quot;Об основах туристской деятельности в Российской Федерации&quot; (с изм. и доп., вступ. в силу с 01.09.2026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часть шестую</w:t>
        </w:r>
      </w:hyperlink>
      <w:r>
        <w:rPr>
          <w:sz w:val="24"/>
        </w:rPr>
        <w:t xml:space="preserve"> дополнить абзацами шестым и седьмым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"соответствие сведений об аттестации инструктора-проводника, используемых в рекламе, а также в деятельности, связанной с оказанием услуг инструктора-проводника, сведениям об аттестации инструктора-проводника, указанным в едином федеральном реестре инструкторов-проводников;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ссылки в информационно-телекоммуникационной сети "Интернет" на запись в едином федеральном реестре инструкторов-проводников, содержащую сведения об инструкторе-проводнике, а также соответствие сведений об аттестации инструктора-проводника, указанных в информации об оказании услуг инструктора-проводника на сайте владельца агрегатора информации об услугах или владельца сервиса размещения объявлений в информационно-телекоммуникационной сети "Интернет", аналогичным сведениям, указанным в едином федеральном реестре инструкторов-проводников.";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Пп. "г" п. 8 ст. 1 </w:t>
            </w:r>
            <w:hyperlink w:history="0" w:anchor="P158" w:tooltip="2. Пункты 1 - 5, подпункты &quot;б&quot; - &quot;г&quot;, абзацы третий и четвертый подпункта &quot;д&quot; пункта 8 статьи 1 настоящего Федерального закона вступают в силу с 1 марта 2027 года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01.03.2027.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35" w:name="P135"/>
    <w:bookmarkEnd w:id="135"/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г) в </w:t>
      </w:r>
      <w:hyperlink w:history="0" r:id="rId32" w:tooltip="Федеральный закон от 24.11.1996 N 132-ФЗ (ред. от 04.07.2026) &quot;Об основах туристской деятельности в Российской Федерации&quot; (с изм. и доп., вступ. в силу с 01.09.2026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части тринадцатой</w:t>
        </w:r>
      </w:hyperlink>
      <w:r>
        <w:rPr>
          <w:sz w:val="24"/>
        </w:rPr>
        <w:t xml:space="preserve"> слова ", являющихся работниками подведомственного ему учреждения," исключить;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в </w:t>
      </w:r>
      <w:hyperlink w:history="0" r:id="rId33" w:tooltip="Федеральный закон от 24.11.1996 N 132-ФЗ (ред. от 29.12.2025) &quot;Об основах туристской деятельности в Российской Федерации&quot; (с изм. и доп., вступ. в силу с 01.03.2026) ------------ Недействующая редакция {КонсультантПлюс}">
        <w:r>
          <w:rPr>
            <w:sz w:val="24"/>
            <w:color w:val="0000ff"/>
          </w:rPr>
          <w:t xml:space="preserve">части четырнадцатой</w:t>
        </w:r>
      </w:hyperlink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hyperlink w:history="0" r:id="rId34" w:tooltip="Федеральный закон от 24.11.1996 N 132-ФЗ (ред. от 29.12.2025) &quot;Об основах туристской деятельности в Российской Федерации&quot; (с изм. и доп., вступ. в силу с 01.03.2026) ------------ Недействующая редакция {КонсультантПлюс}">
        <w:r>
          <w:rPr>
            <w:sz w:val="24"/>
            <w:color w:val="0000ff"/>
          </w:rPr>
          <w:t xml:space="preserve">абзац первый</w:t>
        </w:r>
      </w:hyperlink>
      <w:r>
        <w:rPr>
          <w:sz w:val="24"/>
        </w:rPr>
        <w:t xml:space="preserve"> после слова "орган" дополнить словами ", а также подведомственное этому органу государственное учреждение (в случае передачи ему полномочий по осуществлению регионального контроля (надзора) в сфере туристской индустрии либо отдельных полномочий по осуществлению регионального контроля (надзора) в сфере туристской индустрии)";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Абз. 3 и 4 пп. "д" ст. 1 </w:t>
            </w:r>
            <w:hyperlink w:history="0" w:anchor="P158" w:tooltip="2. Пункты 1 - 5, подпункты &quot;б&quot; - &quot;г&quot;, абзацы третий и четвертый подпункта &quot;д&quot; пункта 8 статьи 1 настоящего Федерального закона вступают в силу с 1 марта 2027 года.">
              <w:r>
                <w:rPr>
                  <w:sz w:val="24"/>
                  <w:color w:val="0000ff"/>
                </w:rPr>
                <w:t xml:space="preserve">вступают</w:t>
              </w:r>
            </w:hyperlink>
            <w:r>
              <w:rPr>
                <w:sz w:val="24"/>
                <w:color w:val="392c69"/>
              </w:rPr>
              <w:t xml:space="preserve"> в силу с 01.03.2027.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40" w:name="P140"/>
    <w:bookmarkEnd w:id="140"/>
    <w:p>
      <w:pPr>
        <w:pStyle w:val="0"/>
        <w:spacing w:before="300" w:lineRule="auto"/>
        <w:ind w:firstLine="540"/>
        <w:jc w:val="both"/>
      </w:pPr>
      <w:hyperlink w:history="0" r:id="rId35" w:tooltip="Федеральный закон от 24.11.1996 N 132-ФЗ (ред. от 04.07.2026) &quot;Об основах туристской деятельности в Российской Федерации&quot; (с изм. и доп., вступ. в силу с 01.09.2026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абзац третий</w:t>
        </w:r>
      </w:hyperlink>
      <w:r>
        <w:rPr>
          <w:sz w:val="24"/>
        </w:rPr>
        <w:t xml:space="preserve"> изложить в следующей редакции:</w:t>
      </w:r>
    </w:p>
    <w:bookmarkStart w:id="141" w:name="P141"/>
    <w:bookmarkEnd w:id="14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"выдавать предписание владельцу агрегатора информации об услугах или владельцу сервиса размещения объявлений о незамедлительном прекращении распространения информации о предоставляемых услугах средства размещения (гостиничных услугах), об оказываемых услугах экскурсоводов (гидов), гидов-переводчиков, инструкторов-проводников;";</w:t>
      </w:r>
    </w:p>
    <w:p>
      <w:pPr>
        <w:pStyle w:val="0"/>
        <w:spacing w:before="240" w:lineRule="auto"/>
        <w:ind w:firstLine="540"/>
        <w:jc w:val="both"/>
      </w:pPr>
      <w:hyperlink w:history="0" r:id="rId36" w:tooltip="Федеральный закон от 24.11.1996 N 132-ФЗ (ред. от 29.12.2025) &quot;Об основах туристской деятельности в Российской Федерации&quot; (с изм. и доп., вступ. в силу с 01.03.2026)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абзацем седьмым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"выдавать предписание владельцу агрегатора информации об услугах или владельцу сервиса размещения объявлений о незамедлительном приостановлении возможности приобретать услуги средства размещения, гостиничные услуги на сайте владельца агрегатора информации об услугах или владельца сервиса размещения объявлений в информационно-телекоммуникационной сети "Интернет".".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2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hyperlink w:history="0" r:id="rId37" w:tooltip="Федеральный закон от 23.03.2024 N 63-ФЗ &quot;О внесении изменений в Федеральный закон &quot;Об основах туристской деятельности в Российской Федерации&quot; и отдельные законодательные акты Российской Федерации&quot; ------------ Недействующая редакция {КонсультантПлюс}">
        <w:r>
          <w:rPr>
            <w:sz w:val="24"/>
            <w:color w:val="0000ff"/>
          </w:rPr>
          <w:t xml:space="preserve">Статью 4</w:t>
        </w:r>
      </w:hyperlink>
      <w:r>
        <w:rPr>
          <w:sz w:val="24"/>
        </w:rPr>
        <w:t xml:space="preserve"> Федерального закона от 23 марта 2024 года N 63-ФЗ "О внесении изменений в Федеральный закон "Об основах туристской деятельности в Российской Федерации" и отдельные законодательные акты Российской Федерации" (Собрание законодательства Российской Федерации, 2024, N 13, ст. 1686) дополнить частью 4.1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"4.1. В случае непрохождения инструкторами-проводниками переаттестации в сроки, определяемые в соответствии с частью 4 настоящей статьи, сведения о таких инструкторах-проводниках исключаются из единого федерального реестра инструкторов-проводников.".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3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hyperlink w:history="0" r:id="rId38" w:tooltip="Федеральный закон от 30.11.2024 N 436-ФЗ &quot;О внесении изменений в Федеральный закон &quot;Об основах туристской деятельности в Российской Федерации&quot; и статью 44 Федерального закона &quot;Об общих принципах организации публичной власти в субъектах Российской Федерации&quot; ------------ Недействующая редакция {КонсультантПлюс}">
        <w:r>
          <w:rPr>
            <w:sz w:val="24"/>
            <w:color w:val="0000ff"/>
          </w:rPr>
          <w:t xml:space="preserve">Статью 3</w:t>
        </w:r>
      </w:hyperlink>
      <w:r>
        <w:rPr>
          <w:sz w:val="24"/>
        </w:rPr>
        <w:t xml:space="preserve"> Федерального закона от 30 ноября 2024 года N 436-ФЗ "О внесении изменений в Федеральный закон "Об основах туристской деятельности в Российской Федерации" и статью 44 Федерального закона "Об общих принципах организации публичной власти в субъектах Российской Федерации" (Собрание законодательства Российской Федерации, 2024, N 49, ст. 7427) дополнить частью 16.1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"16.1. В случае отсутствия в реестре классифицированных средств размещения сведений о проведении оценки соответствия средства размещения требованиям к типу средств размещения в отношении средства размещения, действие классификации которого приостановлено в соответствии с частью 8 или 16 настоящей статьи, действие классификации такого средства размещения прекращается с 1 сентября 2026 года.".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4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Федеральный закон вступает в силу со дня его официального опубликования, за исключением положений, для которых настоящей статьей установлен иной срок вступления их в силу.</w:t>
      </w:r>
    </w:p>
    <w:bookmarkStart w:id="158" w:name="P158"/>
    <w:bookmarkEnd w:id="15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</w:t>
      </w:r>
      <w:hyperlink w:history="0" w:anchor="P26" w:tooltip="1) в статье 1:">
        <w:r>
          <w:rPr>
            <w:sz w:val="24"/>
            <w:color w:val="0000ff"/>
          </w:rPr>
          <w:t xml:space="preserve">Пункты 1</w:t>
        </w:r>
      </w:hyperlink>
      <w:r>
        <w:rPr>
          <w:sz w:val="24"/>
        </w:rPr>
        <w:t xml:space="preserve"> - </w:t>
      </w:r>
      <w:hyperlink w:history="0" w:anchor="P99" w:tooltip="5) в статье 4.5:">
        <w:r>
          <w:rPr>
            <w:sz w:val="24"/>
            <w:color w:val="0000ff"/>
          </w:rPr>
          <w:t xml:space="preserve">5</w:t>
        </w:r>
      </w:hyperlink>
      <w:r>
        <w:rPr>
          <w:sz w:val="24"/>
        </w:rPr>
        <w:t xml:space="preserve">, </w:t>
      </w:r>
      <w:hyperlink w:history="0" w:anchor="P125" w:tooltip="б) часть пятую дополнить абзацами четвертым и пятым следующего содержания:">
        <w:r>
          <w:rPr>
            <w:sz w:val="24"/>
            <w:color w:val="0000ff"/>
          </w:rPr>
          <w:t xml:space="preserve">подпункты "б"</w:t>
        </w:r>
      </w:hyperlink>
      <w:r>
        <w:rPr>
          <w:sz w:val="24"/>
        </w:rPr>
        <w:t xml:space="preserve"> - </w:t>
      </w:r>
      <w:hyperlink w:history="0" w:anchor="P135" w:tooltip="г) в части тринадцатой слова &quot;, являющихся работниками подведомственного ему учреждения,&quot; исключить;">
        <w:r>
          <w:rPr>
            <w:sz w:val="24"/>
            <w:color w:val="0000ff"/>
          </w:rPr>
          <w:t xml:space="preserve">"г"</w:t>
        </w:r>
      </w:hyperlink>
      <w:r>
        <w:rPr>
          <w:sz w:val="24"/>
        </w:rPr>
        <w:t xml:space="preserve">, </w:t>
      </w:r>
      <w:hyperlink w:history="0" w:anchor="P140" w:tooltip="абзац третий изложить в следующей редакции:">
        <w:r>
          <w:rPr>
            <w:sz w:val="24"/>
            <w:color w:val="0000ff"/>
          </w:rPr>
          <w:t xml:space="preserve">абзацы третий</w:t>
        </w:r>
      </w:hyperlink>
      <w:r>
        <w:rPr>
          <w:sz w:val="24"/>
        </w:rPr>
        <w:t xml:space="preserve"> и </w:t>
      </w:r>
      <w:hyperlink w:history="0" w:anchor="P141" w:tooltip="&quot;выдавать предписание владельцу агрегатора информации об услугах или владельцу сервиса размещения объявлений о незамедлительном прекращении распространения информации о предоставляемых услугах средства размещения (гостиничных услугах), об оказываемых услугах экскурсоводов (гидов), гидов-переводчиков, инструкторов-проводников;&quot;;">
        <w:r>
          <w:rPr>
            <w:sz w:val="24"/>
            <w:color w:val="0000ff"/>
          </w:rPr>
          <w:t xml:space="preserve">четвертый подпункта "д" пункта 8 статьи 1</w:t>
        </w:r>
      </w:hyperlink>
      <w:r>
        <w:rPr>
          <w:sz w:val="24"/>
        </w:rPr>
        <w:t xml:space="preserve"> настоящего Федерального закона вступают в силу с 1 марта 2027 года.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Нагрудная идентификационная карточка экскурсовода (гида), нагрудная идентификационная карточка гида-переводчика, выданные органами государственной власти субъектов Российской Федерации до дня вступления в силу настоящего Федерального закона, подлежат замене по результатам планового подтверждения соответствия экскурсоводов (гидов), гидов-переводчиков требованиям, предусмотренным Федеральным </w:t>
      </w:r>
      <w:hyperlink w:history="0" r:id="rId39" w:tooltip="Федеральный закон от 24.11.1996 N 132-ФЗ (ред. от 04.07.2026) &quot;Об основах туристской деятельности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24 ноября 1996 года N 132-ФЗ "Об основах туристской деятельности в Российской Федерации" (в редакции настоящего Федерального закона), и специальным требованиям к экскурсоводам (гидам), гидам-переводчикам.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Президент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В.ПУТИН</w:t>
      </w:r>
    </w:p>
    <w:p>
      <w:pPr>
        <w:pStyle w:val="0"/>
      </w:pPr>
      <w:r>
        <w:rPr>
          <w:sz w:val="24"/>
        </w:rPr>
        <w:t xml:space="preserve">Москва, Кремль</w:t>
      </w:r>
    </w:p>
    <w:p>
      <w:pPr>
        <w:pStyle w:val="0"/>
        <w:spacing w:before="240" w:lineRule="auto"/>
      </w:pPr>
      <w:r>
        <w:rPr>
          <w:sz w:val="24"/>
        </w:rPr>
        <w:t xml:space="preserve">4 июля 2026 года</w:t>
      </w:r>
    </w:p>
    <w:p>
      <w:pPr>
        <w:pStyle w:val="0"/>
        <w:spacing w:before="240" w:lineRule="auto"/>
      </w:pPr>
      <w:r>
        <w:rPr>
          <w:sz w:val="24"/>
        </w:rPr>
        <w:t xml:space="preserve">N 235-ФЗ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04.07.2026 N 235-ФЗ</w:t>
            <w:br/>
            <w:t>"О внесении изменений в Федеральный закон "Об основах туристской деятельности 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11671&amp;date=28.07.2026" TargetMode = "External"/><Relationship Id="rId9" Type="http://schemas.openxmlformats.org/officeDocument/2006/relationships/hyperlink" Target="https://login.consultant.ru/link/?req=doc&amp;base=LAW&amp;n=527355&amp;date=28.07.2026&amp;dst=4&amp;field=134" TargetMode = "External"/><Relationship Id="rId10" Type="http://schemas.openxmlformats.org/officeDocument/2006/relationships/hyperlink" Target="https://login.consultant.ru/link/?req=doc&amp;base=LAW&amp;n=527355&amp;date=28.07.2026&amp;dst=1228&amp;field=134" TargetMode = "External"/><Relationship Id="rId11" Type="http://schemas.openxmlformats.org/officeDocument/2006/relationships/hyperlink" Target="https://login.consultant.ru/link/?req=doc&amp;base=LAW&amp;n=527355&amp;date=28.07.2026&amp;dst=1599&amp;field=134" TargetMode = "External"/><Relationship Id="rId12" Type="http://schemas.openxmlformats.org/officeDocument/2006/relationships/hyperlink" Target="https://login.consultant.ru/link/?req=doc&amp;base=LAW&amp;n=527355&amp;date=28.07.2026&amp;dst=766&amp;field=134" TargetMode = "External"/><Relationship Id="rId13" Type="http://schemas.openxmlformats.org/officeDocument/2006/relationships/hyperlink" Target="https://login.consultant.ru/link/?req=doc&amp;base=LAW&amp;n=527355&amp;date=28.07.2026&amp;dst=994&amp;field=134" TargetMode = "External"/><Relationship Id="rId14" Type="http://schemas.openxmlformats.org/officeDocument/2006/relationships/hyperlink" Target="https://login.consultant.ru/link/?req=doc&amp;base=LAW&amp;n=527355&amp;date=28.07.2026&amp;dst=1235&amp;field=134" TargetMode = "External"/><Relationship Id="rId15" Type="http://schemas.openxmlformats.org/officeDocument/2006/relationships/hyperlink" Target="https://login.consultant.ru/link/?req=doc&amp;base=LAW&amp;n=527355&amp;date=28.07.2026&amp;dst=1155&amp;field=134" TargetMode = "External"/><Relationship Id="rId16" Type="http://schemas.openxmlformats.org/officeDocument/2006/relationships/hyperlink" Target="https://login.consultant.ru/link/?req=doc&amp;base=LAW&amp;n=527355&amp;date=28.07.2026&amp;dst=1062&amp;field=134" TargetMode = "External"/><Relationship Id="rId17" Type="http://schemas.openxmlformats.org/officeDocument/2006/relationships/hyperlink" Target="https://login.consultant.ru/link/?req=doc&amp;base=LAW&amp;n=527355&amp;date=28.07.2026&amp;dst=1066&amp;field=134" TargetMode = "External"/><Relationship Id="rId18" Type="http://schemas.openxmlformats.org/officeDocument/2006/relationships/hyperlink" Target="https://login.consultant.ru/link/?req=doc&amp;base=LAW&amp;n=527355&amp;date=28.07.2026&amp;dst=1062&amp;field=134" TargetMode = "External"/><Relationship Id="rId19" Type="http://schemas.openxmlformats.org/officeDocument/2006/relationships/hyperlink" Target="https://login.consultant.ru/link/?req=doc&amp;base=LAW&amp;n=527355&amp;date=28.07.2026&amp;dst=1155&amp;field=134" TargetMode = "External"/><Relationship Id="rId20" Type="http://schemas.openxmlformats.org/officeDocument/2006/relationships/hyperlink" Target="https://login.consultant.ru/link/?req=doc&amp;base=LAW&amp;n=511671&amp;date=28.07.2026&amp;dst=1301&amp;field=134" TargetMode = "External"/><Relationship Id="rId21" Type="http://schemas.openxmlformats.org/officeDocument/2006/relationships/hyperlink" Target="https://login.consultant.ru/link/?req=doc&amp;base=LAW&amp;n=511671&amp;date=28.07.2026&amp;dst=1304&amp;field=134" TargetMode = "External"/><Relationship Id="rId22" Type="http://schemas.openxmlformats.org/officeDocument/2006/relationships/hyperlink" Target="https://login.consultant.ru/link/?req=doc&amp;base=LAW&amp;n=511671&amp;date=28.07.2026&amp;dst=1315&amp;field=134" TargetMode = "External"/><Relationship Id="rId23" Type="http://schemas.openxmlformats.org/officeDocument/2006/relationships/hyperlink" Target="https://login.consultant.ru/link/?req=doc&amp;base=LAW&amp;n=511671&amp;date=28.07.2026&amp;dst=1317&amp;field=134" TargetMode = "External"/><Relationship Id="rId24" Type="http://schemas.openxmlformats.org/officeDocument/2006/relationships/hyperlink" Target="https://login.consultant.ru/link/?req=doc&amp;base=LAW&amp;n=511671&amp;date=28.07.2026&amp;dst=1327&amp;field=134" TargetMode = "External"/><Relationship Id="rId25" Type="http://schemas.openxmlformats.org/officeDocument/2006/relationships/hyperlink" Target="https://login.consultant.ru/link/?req=doc&amp;base=LAW&amp;n=511671&amp;date=28.07.2026&amp;dst=1358&amp;field=134" TargetMode = "External"/><Relationship Id="rId26" Type="http://schemas.openxmlformats.org/officeDocument/2006/relationships/hyperlink" Target="https://login.consultant.ru/link/?req=doc&amp;base=LAW&amp;n=511671&amp;date=28.07.2026&amp;dst=1362&amp;field=134" TargetMode = "External"/><Relationship Id="rId27" Type="http://schemas.openxmlformats.org/officeDocument/2006/relationships/hyperlink" Target="https://login.consultant.ru/link/?req=doc&amp;base=LAW&amp;n=511671&amp;date=28.07.2026&amp;dst=1391&amp;field=134" TargetMode = "External"/><Relationship Id="rId28" Type="http://schemas.openxmlformats.org/officeDocument/2006/relationships/hyperlink" Target="https://login.consultant.ru/link/?req=doc&amp;base=LAW&amp;n=511671&amp;date=28.07.2026&amp;dst=1506&amp;field=134" TargetMode = "External"/><Relationship Id="rId29" Type="http://schemas.openxmlformats.org/officeDocument/2006/relationships/hyperlink" Target="https://login.consultant.ru/link/?req=doc&amp;base=LAW&amp;n=511671&amp;date=28.07.2026&amp;dst=1509&amp;field=134" TargetMode = "External"/><Relationship Id="rId30" Type="http://schemas.openxmlformats.org/officeDocument/2006/relationships/hyperlink" Target="https://login.consultant.ru/link/?req=doc&amp;base=LAW&amp;n=527355&amp;date=28.07.2026&amp;dst=1517&amp;field=134" TargetMode = "External"/><Relationship Id="rId31" Type="http://schemas.openxmlformats.org/officeDocument/2006/relationships/hyperlink" Target="https://login.consultant.ru/link/?req=doc&amp;base=LAW&amp;n=527355&amp;date=28.07.2026&amp;dst=1520&amp;field=134" TargetMode = "External"/><Relationship Id="rId32" Type="http://schemas.openxmlformats.org/officeDocument/2006/relationships/hyperlink" Target="https://login.consultant.ru/link/?req=doc&amp;base=LAW&amp;n=527355&amp;date=28.07.2026&amp;dst=1531&amp;field=134" TargetMode = "External"/><Relationship Id="rId33" Type="http://schemas.openxmlformats.org/officeDocument/2006/relationships/hyperlink" Target="https://login.consultant.ru/link/?req=doc&amp;base=LAW&amp;n=511671&amp;date=28.07.2026&amp;dst=1532&amp;field=134" TargetMode = "External"/><Relationship Id="rId34" Type="http://schemas.openxmlformats.org/officeDocument/2006/relationships/hyperlink" Target="https://login.consultant.ru/link/?req=doc&amp;base=LAW&amp;n=511671&amp;date=28.07.2026&amp;dst=1532&amp;field=134" TargetMode = "External"/><Relationship Id="rId35" Type="http://schemas.openxmlformats.org/officeDocument/2006/relationships/hyperlink" Target="https://login.consultant.ru/link/?req=doc&amp;base=LAW&amp;n=527355&amp;date=28.07.2026&amp;dst=1534&amp;field=134" TargetMode = "External"/><Relationship Id="rId36" Type="http://schemas.openxmlformats.org/officeDocument/2006/relationships/hyperlink" Target="https://login.consultant.ru/link/?req=doc&amp;base=LAW&amp;n=511671&amp;date=28.07.2026&amp;dst=1532&amp;field=134" TargetMode = "External"/><Relationship Id="rId37" Type="http://schemas.openxmlformats.org/officeDocument/2006/relationships/hyperlink" Target="https://login.consultant.ru/link/?req=doc&amp;base=LAW&amp;n=472776&amp;date=28.07.2026&amp;dst=100126&amp;field=134" TargetMode = "External"/><Relationship Id="rId38" Type="http://schemas.openxmlformats.org/officeDocument/2006/relationships/hyperlink" Target="https://login.consultant.ru/link/?req=doc&amp;base=LAW&amp;n=491954&amp;date=28.07.2026&amp;dst=100294&amp;field=134" TargetMode = "External"/><Relationship Id="rId39" Type="http://schemas.openxmlformats.org/officeDocument/2006/relationships/hyperlink" Target="https://login.consultant.ru/link/?req=doc&amp;base=LAW&amp;n=538702&amp;date=28.07.2026&amp;dst=1265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04.07.2026 N 235-ФЗ
"О внесении изменений в Федеральный закон "Об основах туристской деятельности в Российской Федерации" и отдельные законодательные акты Российской Федерации"</dc:title>
  <dcterms:created xsi:type="dcterms:W3CDTF">2026-07-28T02:48:28Z</dcterms:created>
</cp:coreProperties>
</file>