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FE2C2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E2C23" w:rsidRDefault="007E50CC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C23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E2C23" w:rsidRDefault="007E50CC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24.03.2022 N 448</w:t>
            </w:r>
            <w:r>
              <w:rPr>
                <w:sz w:val="48"/>
              </w:rPr>
              <w:br/>
              <w:t xml:space="preserve">(ред. от </w:t>
            </w:r>
            <w:bookmarkStart w:id="0" w:name="_GoBack"/>
            <w:r>
              <w:rPr>
                <w:sz w:val="48"/>
              </w:rPr>
              <w:t>28.12.2024)</w:t>
            </w:r>
            <w:bookmarkEnd w:id="0"/>
            <w:r>
              <w:rPr>
                <w:sz w:val="48"/>
              </w:rPr>
              <w:br/>
            </w:r>
            <w:r>
              <w:rPr>
                <w:sz w:val="48"/>
              </w:rPr>
              <w:t>"Об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</w:t>
            </w:r>
            <w:r>
              <w:rPr>
                <w:sz w:val="48"/>
              </w:rPr>
              <w:t>ийской Федерации"</w:t>
            </w:r>
          </w:p>
        </w:tc>
      </w:tr>
      <w:tr w:rsidR="00FE2C2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E2C23" w:rsidRDefault="007E50CC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01.07.2025</w:t>
            </w:r>
            <w:r>
              <w:rPr>
                <w:sz w:val="28"/>
              </w:rPr>
              <w:br/>
              <w:t> </w:t>
            </w:r>
          </w:p>
        </w:tc>
      </w:tr>
    </w:tbl>
    <w:p w:rsidR="00FE2C23" w:rsidRDefault="00FE2C23">
      <w:pPr>
        <w:pStyle w:val="ConsPlusNormal0"/>
        <w:sectPr w:rsidR="00FE2C23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FE2C23" w:rsidRDefault="00FE2C23">
      <w:pPr>
        <w:pStyle w:val="ConsPlusNormal0"/>
        <w:jc w:val="both"/>
        <w:outlineLvl w:val="0"/>
      </w:pPr>
    </w:p>
    <w:p w:rsidR="00FE2C23" w:rsidRDefault="007E50CC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FE2C23" w:rsidRDefault="00FE2C23">
      <w:pPr>
        <w:pStyle w:val="ConsPlusTitle0"/>
        <w:jc w:val="center"/>
      </w:pPr>
    </w:p>
    <w:p w:rsidR="00FE2C23" w:rsidRDefault="007E50CC">
      <w:pPr>
        <w:pStyle w:val="ConsPlusTitle0"/>
        <w:jc w:val="center"/>
      </w:pPr>
      <w:r>
        <w:t>ПОСТАНОВЛЕНИЕ</w:t>
      </w:r>
    </w:p>
    <w:p w:rsidR="00FE2C23" w:rsidRDefault="007E50CC">
      <w:pPr>
        <w:pStyle w:val="ConsPlusTitle0"/>
        <w:jc w:val="center"/>
      </w:pPr>
      <w:r>
        <w:t>от 24 марта 2022 г. N 448</w:t>
      </w:r>
    </w:p>
    <w:p w:rsidR="00FE2C23" w:rsidRDefault="00FE2C23">
      <w:pPr>
        <w:pStyle w:val="ConsPlusTitle0"/>
        <w:jc w:val="center"/>
      </w:pPr>
    </w:p>
    <w:p w:rsidR="00FE2C23" w:rsidRDefault="007E50CC">
      <w:pPr>
        <w:pStyle w:val="ConsPlusTitle0"/>
        <w:jc w:val="center"/>
      </w:pPr>
      <w:r>
        <w:t>ОБ ОСОБЕННОСТЯХ</w:t>
      </w:r>
    </w:p>
    <w:p w:rsidR="00FE2C23" w:rsidRDefault="007E50CC">
      <w:pPr>
        <w:pStyle w:val="ConsPlusTitle0"/>
        <w:jc w:val="center"/>
      </w:pPr>
      <w:r>
        <w:t>ОСУЩЕСТВЛЕНИЯ ГОСУДАРСТВЕННОГО КОНТРОЛЯ (НАДЗОРА),</w:t>
      </w:r>
    </w:p>
    <w:p w:rsidR="00FE2C23" w:rsidRDefault="007E50CC">
      <w:pPr>
        <w:pStyle w:val="ConsPlusTitle0"/>
        <w:jc w:val="center"/>
      </w:pPr>
      <w:r>
        <w:t>МУНИЦИПАЛЬНОГО КОНТРОЛЯ В ОТНОШЕНИИ АККРЕДИТОВАННЫХ</w:t>
      </w:r>
    </w:p>
    <w:p w:rsidR="00FE2C23" w:rsidRDefault="007E50CC">
      <w:pPr>
        <w:pStyle w:val="ConsPlusTitle0"/>
        <w:jc w:val="center"/>
      </w:pPr>
      <w:r>
        <w:t>ОРГАНИЗАЦИЙ, ОСУЩЕСТВЛЯЮЩИХ ДЕЯТЕЛЬНОСТЬ В ОБЛАСТИ</w:t>
      </w:r>
    </w:p>
    <w:p w:rsidR="00FE2C23" w:rsidRDefault="007E50CC">
      <w:pPr>
        <w:pStyle w:val="ConsPlusTitle0"/>
        <w:jc w:val="center"/>
      </w:pPr>
      <w:r>
        <w:t>ИНФОРМАЦИОННЫХ ТЕХНОЛОГИЙ, И О ВНЕСЕНИИ ИЗМЕНЕНИЙ</w:t>
      </w:r>
    </w:p>
    <w:p w:rsidR="00FE2C23" w:rsidRDefault="007E50CC">
      <w:pPr>
        <w:pStyle w:val="ConsPlusTitle0"/>
        <w:jc w:val="center"/>
      </w:pPr>
      <w:r>
        <w:t>В НЕКОТОРЫЕ АКТЫ ПРАВИТЕЛЬСТВА РОССИЙСКОЙ ФЕДЕРАЦИИ</w:t>
      </w:r>
    </w:p>
    <w:p w:rsidR="00FE2C23" w:rsidRDefault="00FE2C2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E2C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C23" w:rsidRDefault="00FE2C2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C23" w:rsidRDefault="00FE2C2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2C23" w:rsidRDefault="007E50C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2C23" w:rsidRDefault="007E50C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04.02.2023 </w:t>
            </w:r>
            <w:hyperlink r:id="rId9" w:tooltip="Постановление Правительства РФ от 04.02.2023 N 161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FE2C23" w:rsidRDefault="007E50C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20.03.2024 </w:t>
            </w:r>
            <w:hyperlink r:id="rId10" w:tooltip="Постановление Правительства РФ от 20.03.2024 N 340 &quot;О внесении изменений в постановление Правительства Российской Федерации от 24 марта 2022 г. N 448&quot; {КонсультантПлюс}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 xml:space="preserve">, от 28.12.2024 </w:t>
            </w:r>
            <w:hyperlink r:id="rId11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1955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C23" w:rsidRDefault="00FE2C23">
            <w:pPr>
              <w:pStyle w:val="ConsPlusNormal0"/>
            </w:pPr>
          </w:p>
        </w:tc>
      </w:tr>
    </w:tbl>
    <w:p w:rsidR="00FE2C23" w:rsidRDefault="00FE2C23">
      <w:pPr>
        <w:pStyle w:val="ConsPlusNormal0"/>
        <w:jc w:val="both"/>
      </w:pPr>
    </w:p>
    <w:p w:rsidR="00FE2C23" w:rsidRDefault="007E50CC">
      <w:pPr>
        <w:pStyle w:val="ConsPlusNormal0"/>
        <w:ind w:firstLine="540"/>
        <w:jc w:val="both"/>
      </w:pPr>
      <w:r>
        <w:t>Правительство Российской Федерации постановляет:</w:t>
      </w:r>
    </w:p>
    <w:p w:rsidR="00FE2C23" w:rsidRDefault="007E50CC">
      <w:pPr>
        <w:pStyle w:val="ConsPlusNormal0"/>
        <w:spacing w:before="240"/>
        <w:ind w:firstLine="540"/>
        <w:jc w:val="both"/>
      </w:pPr>
      <w:bookmarkStart w:id="1" w:name="P17"/>
      <w:bookmarkEnd w:id="1"/>
      <w:r>
        <w:t>1. Установить, что в отношении объектов контроля аккредитованных российских организаций, осуществляющих деятельность в области информационных технологий, включенных в реестр аккредитованных российских организаций, осуществляющих деятельность в области инфо</w:t>
      </w:r>
      <w:r>
        <w:t xml:space="preserve">рмационных технологий в соответствии с </w:t>
      </w:r>
      <w:hyperlink r:id="rId12" w:tooltip="Постановление Правительства РФ от 30.09.2022 N 1729 (ред. от 26.08.2024) &quot;Об утверждении Положения о государственной аккредитации российских организаций, осуществляющих деятельность в области информационных технологий&quot; {КонсультантПлюс}">
        <w:r>
          <w:rPr>
            <w:color w:val="0000FF"/>
          </w:rPr>
          <w:t>Положением</w:t>
        </w:r>
      </w:hyperlink>
      <w:r>
        <w:t xml:space="preserve"> о государственной аккредитации российских организаций, осуществляющих деятельность в области информаци</w:t>
      </w:r>
      <w:r>
        <w:t>онных технологий, утвержденным постановлением Правительства Российской Федерации от 30 сентября 2022 г. N 1729 "Об утверждении Положения о государственной аккредитации российских организаций, осуществляющих деятельность в области информационных технологий"</w:t>
      </w:r>
      <w:r>
        <w:t xml:space="preserve">, в 2022 - 2024 годах не допускается осуществление видов государственного контроля (надзора), муниципального контроля в соответствии с Федеральным законом "О государственном контроле (надзоре) и муниципальном контроле в Российской Федерации" и Федеральным </w:t>
      </w:r>
      <w:r>
        <w:t>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 (за исключением проведения профилактических мероприятий в виде консультирования, информирования, самоо</w:t>
      </w:r>
      <w:r>
        <w:t xml:space="preserve">бследования, а также осуществления федерального государственного контроля (надзора), указанного в </w:t>
      </w:r>
      <w:hyperlink w:anchor="P20" w:tooltip="2(1). Допускается осуществление внеплановых контрольных (надзорных) мероприятий федерального государственного контроля (надзора) за обработкой персональных данных в отношении объектов контроля аккредитованных российских организаций, осуществляющих деятельность">
        <w:r>
          <w:rPr>
            <w:color w:val="0000FF"/>
          </w:rPr>
          <w:t>пункте 2(1)</w:t>
        </w:r>
      </w:hyperlink>
      <w:r>
        <w:t xml:space="preserve"> настоящего постановления, и государственного контроля, указанного в </w:t>
      </w:r>
      <w:hyperlink w:anchor="P22" w:tooltip="2(2). Допускается осуществление государственного контроля за соблюдением антимонопольного законодательства Российской Федерации в отношении аккредитованных российских организаций, осуществляющих деятельность в области информационных технологий, включенных в ре">
        <w:r>
          <w:rPr>
            <w:color w:val="0000FF"/>
          </w:rPr>
          <w:t>пункте</w:t>
        </w:r>
        <w:r>
          <w:rPr>
            <w:color w:val="0000FF"/>
          </w:rPr>
          <w:t xml:space="preserve"> 2(2)</w:t>
        </w:r>
      </w:hyperlink>
      <w:r>
        <w:t xml:space="preserve"> настоящего постановления).</w:t>
      </w:r>
    </w:p>
    <w:p w:rsidR="00FE2C23" w:rsidRDefault="007E50CC">
      <w:pPr>
        <w:pStyle w:val="ConsPlusNormal0"/>
        <w:jc w:val="both"/>
      </w:pPr>
      <w:r>
        <w:t xml:space="preserve">(в ред. Постановлений Правительства РФ от 04.02.2023 </w:t>
      </w:r>
      <w:hyperlink r:id="rId13" w:tooltip="Постановление Правительства РФ от 04.02.2023 N 161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161</w:t>
        </w:r>
      </w:hyperlink>
      <w:r>
        <w:t xml:space="preserve">, от 20.03.2024 </w:t>
      </w:r>
      <w:hyperlink r:id="rId14" w:tooltip="Постановление Правительства РФ от 20.03.2024 N 340 &quot;О внесении изменений в постановление Правительства Российской Федерации от 24 марта 2022 г. N 448&quot; {КонсультантПлюс}">
        <w:r>
          <w:rPr>
            <w:color w:val="0000FF"/>
          </w:rPr>
          <w:t>N 340</w:t>
        </w:r>
      </w:hyperlink>
      <w:r>
        <w:t>)</w:t>
      </w:r>
    </w:p>
    <w:p w:rsidR="00FE2C23" w:rsidRDefault="007E50CC">
      <w:pPr>
        <w:pStyle w:val="ConsPlusNormal0"/>
        <w:spacing w:before="240"/>
        <w:ind w:firstLine="540"/>
        <w:jc w:val="both"/>
      </w:pPr>
      <w:r>
        <w:t xml:space="preserve">2. Плановые контрольные (надзорные) мероприятия, плановые проверки по видам контроля, указанным в </w:t>
      </w:r>
      <w:hyperlink w:anchor="P17" w:tooltip="1. Установить, что в отношении объектов контроля аккредитованных российских организаций, осуществляющих деятельность в области информационных технологий, включенных в реестр аккредитованных российских организаций, осуществляющих деятельность в области информац">
        <w:r>
          <w:rPr>
            <w:color w:val="0000FF"/>
          </w:rPr>
          <w:t>пункте 1</w:t>
        </w:r>
      </w:hyperlink>
      <w:r>
        <w:t xml:space="preserve"> настоящего постановления, не включаются в планы проведения плановых конт</w:t>
      </w:r>
      <w:r>
        <w:t>рольных (надзорных) мероприятий, планы проведения плановых проверок на 2023 и 2024 годы.</w:t>
      </w:r>
    </w:p>
    <w:p w:rsidR="00FE2C23" w:rsidRDefault="007E50CC">
      <w:pPr>
        <w:pStyle w:val="ConsPlusNormal0"/>
        <w:spacing w:before="240"/>
        <w:ind w:firstLine="540"/>
        <w:jc w:val="both"/>
      </w:pPr>
      <w:bookmarkStart w:id="2" w:name="P20"/>
      <w:bookmarkEnd w:id="2"/>
      <w:r>
        <w:t>2(1). Допускается осуществление внеплановых контрольных (надзорных) мероприятий федерального государственного контроля (надзора) за обработкой персональных данных в от</w:t>
      </w:r>
      <w:r>
        <w:t xml:space="preserve">ношении объектов контроля аккредитованных российских организаций, осуществляющих деятельность в области информационных технологий, включенных в реестр аккредитованных российских организаций, указанный в </w:t>
      </w:r>
      <w:hyperlink w:anchor="P17" w:tooltip="1. Установить, что в отношении объектов контроля аккредитованных российских организаций, осуществляющих деятельность в области информационных технологий, включенных в реестр аккредитованных российских организаций, осуществляющих деятельность в области информац">
        <w:r>
          <w:rPr>
            <w:color w:val="0000FF"/>
          </w:rPr>
          <w:t>пункте 1</w:t>
        </w:r>
      </w:hyperlink>
      <w:r>
        <w:t xml:space="preserve"> настояще</w:t>
      </w:r>
      <w:r>
        <w:t xml:space="preserve">го постановления, в случае если </w:t>
      </w:r>
      <w:r>
        <w:lastRenderedPageBreak/>
        <w:t>установлен факт распространения (предоставления) в информационно-телекоммуникационной сети "Интернет" имеющих признаки принадлежности аккредитованной организации баз данных (или их части), содержащих персональные данные. Ука</w:t>
      </w:r>
      <w:r>
        <w:t>занные контрольные (надзорные) мероприятия проводятся по решению руководителя, заместителя руководителя Федеральной службы по надзору в сфере связи, информационных технологий и массовых коммуникаций при условии согласования с органами прокуратуры.</w:t>
      </w:r>
    </w:p>
    <w:p w:rsidR="00FE2C23" w:rsidRDefault="007E50CC">
      <w:pPr>
        <w:pStyle w:val="ConsPlusNormal0"/>
        <w:jc w:val="both"/>
      </w:pPr>
      <w:r>
        <w:t>(п. 2(1)</w:t>
      </w:r>
      <w:r>
        <w:t xml:space="preserve"> введен </w:t>
      </w:r>
      <w:hyperlink r:id="rId15" w:tooltip="Постановление Правительства РФ от 04.02.2023 N 161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04.02.2023 N 161)</w:t>
      </w:r>
    </w:p>
    <w:p w:rsidR="00FE2C23" w:rsidRDefault="007E50CC">
      <w:pPr>
        <w:pStyle w:val="ConsPlusNormal0"/>
        <w:spacing w:before="240"/>
        <w:ind w:firstLine="540"/>
        <w:jc w:val="both"/>
      </w:pPr>
      <w:bookmarkStart w:id="3" w:name="P22"/>
      <w:bookmarkEnd w:id="3"/>
      <w:r>
        <w:t>2(2). Допускается осуществление государственного контроля за соблюдением антимонопольного законодательства Российской Федерации в отношении аккредитованных российских организаций, осущ</w:t>
      </w:r>
      <w:r>
        <w:t xml:space="preserve">ествляющих деятельность в области информационных технологий, включенных в реестр аккредитованных российских организаций, указанный в </w:t>
      </w:r>
      <w:hyperlink w:anchor="P17" w:tooltip="1. Установить, что в отношении объектов контроля аккредитованных российских организаций, осуществляющих деятельность в области информационных технологий, включенных в реестр аккредитованных российских организаций, осуществляющих деятельность в области информац">
        <w:r>
          <w:rPr>
            <w:color w:val="0000FF"/>
          </w:rPr>
          <w:t>пункте 1</w:t>
        </w:r>
      </w:hyperlink>
      <w:r>
        <w:t xml:space="preserve"> настоящего постановления, по признакам нарушения </w:t>
      </w:r>
      <w:hyperlink r:id="rId16" w:tooltip="Федеральный закон от 26.07.2006 N 135-ФЗ (ред. от 08.08.2024) &quot;О защите конкуренции&quot; (с изм. и доп., вступ. в силу с 01.01.2025) ------------ Недействующая редакция {КонсультантПлюс}">
        <w:r>
          <w:rPr>
            <w:color w:val="0000FF"/>
          </w:rPr>
          <w:t>статей 10.1</w:t>
        </w:r>
      </w:hyperlink>
      <w:r>
        <w:t xml:space="preserve">, </w:t>
      </w:r>
      <w:hyperlink r:id="rId17" w:tooltip="Федеральный закон от 26.07.2006 N 135-ФЗ (ред. от 08.08.2024) &quot;О защите конкуренции&quot; (с изм. и доп., вступ. в силу с 01.01.2025) ------------ Недействующая редакция {КонсультантПлюс}">
        <w:r>
          <w:rPr>
            <w:color w:val="0000FF"/>
          </w:rPr>
          <w:t>11</w:t>
        </w:r>
      </w:hyperlink>
      <w:r>
        <w:t xml:space="preserve">, </w:t>
      </w:r>
      <w:hyperlink r:id="rId18" w:tooltip="Федеральный закон от 26.07.2006 N 135-ФЗ (ред. от 08.08.2024) &quot;О защите конкуренции&quot; (с изм. и доп., вступ. в силу с 01.01.2025) ------------ Недействующая редакция {КонсультантПлюс}">
        <w:r>
          <w:rPr>
            <w:color w:val="0000FF"/>
          </w:rPr>
          <w:t>16</w:t>
        </w:r>
      </w:hyperlink>
      <w:r>
        <w:t xml:space="preserve"> и </w:t>
      </w:r>
      <w:hyperlink r:id="rId19" w:tooltip="Федеральный закон от 26.07.2006 N 135-ФЗ (ред. от 08.08.2024) &quot;О защите конкуренции&quot; (с изм. и доп., вступ. в силу с 01.01.2025) ------------ Недействующая редакция {КонсультантПлюс}">
        <w:r>
          <w:rPr>
            <w:color w:val="0000FF"/>
          </w:rPr>
          <w:t>17</w:t>
        </w:r>
      </w:hyperlink>
      <w:r>
        <w:t xml:space="preserve"> Федерального закона "О защите конкуренции", за исключением проведени</w:t>
      </w:r>
      <w:r>
        <w:t>я плановых проверок.</w:t>
      </w:r>
    </w:p>
    <w:p w:rsidR="00FE2C23" w:rsidRDefault="007E50CC">
      <w:pPr>
        <w:pStyle w:val="ConsPlusNormal0"/>
        <w:jc w:val="both"/>
      </w:pPr>
      <w:r>
        <w:t xml:space="preserve">(п. 2(2) введен </w:t>
      </w:r>
      <w:hyperlink r:id="rId20" w:tooltip="Постановление Правительства РФ от 20.03.2024 N 340 &quot;О внесении изменений в постановление Правительства Российской Федерации от 24 марта 2022 г. N 448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20.03.2024 N 340)</w:t>
      </w:r>
    </w:p>
    <w:p w:rsidR="00FE2C23" w:rsidRDefault="007E50CC">
      <w:pPr>
        <w:pStyle w:val="ConsPlusNormal0"/>
        <w:spacing w:before="240"/>
        <w:ind w:firstLine="540"/>
        <w:jc w:val="both"/>
      </w:pPr>
      <w:r>
        <w:t xml:space="preserve">3. В отношении контрольных (надзорных) мероприятий, проверок, проведение которых не допускается в соответствии с </w:t>
      </w:r>
      <w:hyperlink w:anchor="P17" w:tooltip="1. Установить, что в отношении объектов контроля аккредитованных российских организаций, осуществляющих деятельность в области информационных технологий, включенных в реестр аккредитованных российских организаций, осуществляющих деятельность в области информац">
        <w:r>
          <w:rPr>
            <w:color w:val="0000FF"/>
          </w:rPr>
          <w:t>пунктом 1</w:t>
        </w:r>
      </w:hyperlink>
      <w:r>
        <w:t xml:space="preserve"> настоящего постановления и дата начала которых наступает после вступления в силу настоящего постановления, контрольным (надзорным) органом, органом контроля принимается единое решение об их отмене в течение 3 рабочих дней со дн</w:t>
      </w:r>
      <w:r>
        <w:t>я вступления в силу настоящего постановления.</w:t>
      </w:r>
    </w:p>
    <w:p w:rsidR="00FE2C23" w:rsidRDefault="007E50CC">
      <w:pPr>
        <w:pStyle w:val="ConsPlusNormal0"/>
        <w:spacing w:before="240"/>
        <w:ind w:firstLine="540"/>
        <w:jc w:val="both"/>
      </w:pPr>
      <w: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</w:t>
      </w:r>
      <w:r>
        <w:t xml:space="preserve"> органом контроля в Единый реестр контрольных (надзорных) мероприятий, Единый реестр проверок.</w:t>
      </w:r>
    </w:p>
    <w:p w:rsidR="00FE2C23" w:rsidRDefault="007E50CC">
      <w:pPr>
        <w:pStyle w:val="ConsPlusNormal0"/>
        <w:spacing w:before="240"/>
        <w:ind w:firstLine="54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:rsidR="00FE2C23" w:rsidRDefault="007E50CC">
      <w:pPr>
        <w:pStyle w:val="ConsPlusNormal0"/>
        <w:spacing w:before="240"/>
        <w:ind w:firstLine="540"/>
        <w:jc w:val="both"/>
      </w:pPr>
      <w:r>
        <w:t>4. Проведение контрольных (надзорных) мероприятий, прове</w:t>
      </w:r>
      <w:r>
        <w:t xml:space="preserve">рок, проведение которых не допускается в соответствии с </w:t>
      </w:r>
      <w:hyperlink w:anchor="P17" w:tooltip="1. Установить, что в отношении объектов контроля аккредитованных российских организаций, осуществляющих деятельность в области информационных технологий, включенных в реестр аккредитованных российских организаций, осуществляющих деятельность в области информац">
        <w:r>
          <w:rPr>
            <w:color w:val="0000FF"/>
          </w:rPr>
          <w:t>пунктом 1</w:t>
        </w:r>
      </w:hyperlink>
      <w:r>
        <w:t xml:space="preserve"> настоящего постановления, не завершенных на день вступления в силу настоящего постановления, не допускается.</w:t>
      </w:r>
    </w:p>
    <w:p w:rsidR="00FE2C23" w:rsidRDefault="007E50CC">
      <w:pPr>
        <w:pStyle w:val="ConsPlusNormal0"/>
        <w:spacing w:before="240"/>
        <w:ind w:firstLine="540"/>
        <w:jc w:val="both"/>
      </w:pPr>
      <w:r>
        <w:t>Такие контрольные (надзорные) мероприятия, пр</w:t>
      </w:r>
      <w:r>
        <w:t>оверки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</w:t>
      </w:r>
      <w:r>
        <w:t>ольных (надзорных) мероприятий, Единый реестр проверок соответствующих сведений.</w:t>
      </w:r>
    </w:p>
    <w:p w:rsidR="00FE2C23" w:rsidRDefault="007E50CC">
      <w:pPr>
        <w:pStyle w:val="ConsPlusNormal0"/>
        <w:spacing w:before="240"/>
        <w:ind w:firstLine="540"/>
        <w:jc w:val="both"/>
      </w:pPr>
      <w:r>
        <w:t>Выдача предписаний по результатам проведения контрольных (надзорных) мероприятий, проверок, не завершенных на день вступления в силу настоящего постановления, не допускается.</w:t>
      </w:r>
    </w:p>
    <w:p w:rsidR="00FE2C23" w:rsidRDefault="007E50CC">
      <w:pPr>
        <w:pStyle w:val="ConsPlusNormal0"/>
        <w:spacing w:before="240"/>
        <w:ind w:firstLine="540"/>
        <w:jc w:val="both"/>
      </w:pPr>
      <w:r>
        <w:t xml:space="preserve">5. Утвердить прилагаемые </w:t>
      </w:r>
      <w:hyperlink w:anchor="P46" w:tooltip="ИЗМЕНЕНИЯ,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FE2C23" w:rsidRDefault="007E50CC">
      <w:pPr>
        <w:pStyle w:val="ConsPlusNormal0"/>
        <w:spacing w:before="240"/>
        <w:ind w:firstLine="540"/>
        <w:jc w:val="both"/>
      </w:pPr>
      <w:r>
        <w:t>6. Настоящее постановление вступает в силу со дня его официального опубликования.</w:t>
      </w:r>
    </w:p>
    <w:p w:rsidR="00FE2C23" w:rsidRDefault="00FE2C23">
      <w:pPr>
        <w:pStyle w:val="ConsPlusNormal0"/>
        <w:jc w:val="both"/>
      </w:pPr>
    </w:p>
    <w:p w:rsidR="00FE2C23" w:rsidRDefault="007E50CC">
      <w:pPr>
        <w:pStyle w:val="ConsPlusNormal0"/>
        <w:jc w:val="right"/>
      </w:pPr>
      <w:r>
        <w:lastRenderedPageBreak/>
        <w:t>Председатель Правительства</w:t>
      </w:r>
    </w:p>
    <w:p w:rsidR="00FE2C23" w:rsidRDefault="007E50CC">
      <w:pPr>
        <w:pStyle w:val="ConsPlusNormal0"/>
        <w:jc w:val="right"/>
      </w:pPr>
      <w:r>
        <w:t>Российской Федерации</w:t>
      </w:r>
    </w:p>
    <w:p w:rsidR="00FE2C23" w:rsidRDefault="007E50CC">
      <w:pPr>
        <w:pStyle w:val="ConsPlusNormal0"/>
        <w:jc w:val="right"/>
      </w:pPr>
      <w:r>
        <w:t>М.МИШУСТИН</w:t>
      </w:r>
    </w:p>
    <w:p w:rsidR="00FE2C23" w:rsidRDefault="00FE2C23">
      <w:pPr>
        <w:pStyle w:val="ConsPlusNormal0"/>
        <w:ind w:firstLine="540"/>
        <w:jc w:val="both"/>
      </w:pPr>
    </w:p>
    <w:p w:rsidR="00FE2C23" w:rsidRDefault="00FE2C23">
      <w:pPr>
        <w:pStyle w:val="ConsPlusNormal0"/>
        <w:ind w:firstLine="540"/>
        <w:jc w:val="both"/>
      </w:pPr>
    </w:p>
    <w:p w:rsidR="00FE2C23" w:rsidRDefault="00FE2C23">
      <w:pPr>
        <w:pStyle w:val="ConsPlusNormal0"/>
        <w:ind w:firstLine="540"/>
        <w:jc w:val="both"/>
      </w:pPr>
    </w:p>
    <w:p w:rsidR="00FE2C23" w:rsidRDefault="00FE2C23">
      <w:pPr>
        <w:pStyle w:val="ConsPlusNormal0"/>
        <w:ind w:firstLine="540"/>
        <w:jc w:val="both"/>
      </w:pPr>
    </w:p>
    <w:p w:rsidR="00FE2C23" w:rsidRDefault="00FE2C23">
      <w:pPr>
        <w:pStyle w:val="ConsPlusNormal0"/>
        <w:ind w:firstLine="540"/>
        <w:jc w:val="both"/>
      </w:pPr>
    </w:p>
    <w:p w:rsidR="00FE2C23" w:rsidRDefault="007E50CC">
      <w:pPr>
        <w:pStyle w:val="ConsPlusNormal0"/>
        <w:jc w:val="right"/>
        <w:outlineLvl w:val="0"/>
      </w:pPr>
      <w:r>
        <w:t>Утверждены</w:t>
      </w:r>
    </w:p>
    <w:p w:rsidR="00FE2C23" w:rsidRDefault="007E50CC">
      <w:pPr>
        <w:pStyle w:val="ConsPlusNormal0"/>
        <w:jc w:val="right"/>
      </w:pPr>
      <w:r>
        <w:t>постановлением Правительства</w:t>
      </w:r>
    </w:p>
    <w:p w:rsidR="00FE2C23" w:rsidRDefault="007E50CC">
      <w:pPr>
        <w:pStyle w:val="ConsPlusNormal0"/>
        <w:jc w:val="right"/>
      </w:pPr>
      <w:r>
        <w:t>Российской Федерации</w:t>
      </w:r>
    </w:p>
    <w:p w:rsidR="00FE2C23" w:rsidRDefault="007E50CC">
      <w:pPr>
        <w:pStyle w:val="ConsPlusNormal0"/>
        <w:jc w:val="right"/>
      </w:pPr>
      <w:r>
        <w:t>от 24 марта 2022 г. N 448</w:t>
      </w:r>
    </w:p>
    <w:p w:rsidR="00FE2C23" w:rsidRDefault="00FE2C23">
      <w:pPr>
        <w:pStyle w:val="ConsPlusNormal0"/>
        <w:jc w:val="both"/>
      </w:pPr>
    </w:p>
    <w:p w:rsidR="00FE2C23" w:rsidRDefault="007E50CC">
      <w:pPr>
        <w:pStyle w:val="ConsPlusTitle0"/>
        <w:jc w:val="center"/>
      </w:pPr>
      <w:bookmarkStart w:id="4" w:name="P46"/>
      <w:bookmarkEnd w:id="4"/>
      <w:r>
        <w:t>ИЗМЕНЕНИЯ,</w:t>
      </w:r>
    </w:p>
    <w:p w:rsidR="00FE2C23" w:rsidRDefault="007E50CC">
      <w:pPr>
        <w:pStyle w:val="ConsPlusTitle0"/>
        <w:jc w:val="center"/>
      </w:pPr>
      <w:r>
        <w:t>КОТОРЫЕ ВНОСЯТСЯ В АКТЫ ПРАВИТЕЛЬСТВА РОССИЙСКОЙ ФЕДЕРАЦИИ</w:t>
      </w:r>
    </w:p>
    <w:p w:rsidR="00FE2C23" w:rsidRDefault="00FE2C2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E2C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C23" w:rsidRDefault="00FE2C2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C23" w:rsidRDefault="00FE2C2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2C23" w:rsidRDefault="007E50C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2C23" w:rsidRDefault="007E50C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C23" w:rsidRDefault="00FE2C23">
            <w:pPr>
              <w:pStyle w:val="ConsPlusNormal0"/>
            </w:pPr>
          </w:p>
        </w:tc>
      </w:tr>
    </w:tbl>
    <w:p w:rsidR="00FE2C23" w:rsidRDefault="00FE2C23">
      <w:pPr>
        <w:pStyle w:val="ConsPlusNormal0"/>
        <w:jc w:val="both"/>
      </w:pPr>
    </w:p>
    <w:p w:rsidR="00FE2C23" w:rsidRDefault="007E50CC">
      <w:pPr>
        <w:pStyle w:val="ConsPlusNormal0"/>
        <w:ind w:firstLine="540"/>
        <w:jc w:val="both"/>
      </w:pPr>
      <w:r>
        <w:t xml:space="preserve">1. Внести в </w:t>
      </w:r>
      <w:hyperlink r:id="rId22" w:tooltip="Постановление Правительства РФ от 10.03.2022 N 336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(Официальный интер</w:t>
      </w:r>
      <w:r>
        <w:t>нет-портал правовой информации (</w:t>
      </w:r>
      <w:hyperlink r:id="rId23">
        <w:r>
          <w:rPr>
            <w:color w:val="0000FF"/>
          </w:rPr>
          <w:t>www.pravo.gov.ru</w:t>
        </w:r>
      </w:hyperlink>
      <w:r>
        <w:t>), 2022, 10 марта, N 0001202203100013) следующие изменения:</w:t>
      </w:r>
    </w:p>
    <w:p w:rsidR="00FE2C23" w:rsidRDefault="007E50CC">
      <w:pPr>
        <w:pStyle w:val="ConsPlusNormal0"/>
        <w:spacing w:before="240"/>
        <w:ind w:firstLine="540"/>
        <w:jc w:val="both"/>
      </w:pPr>
      <w:r>
        <w:t xml:space="preserve">а) </w:t>
      </w:r>
      <w:hyperlink r:id="rId24" w:tooltip="Постановление Правительства РФ от 10.03.2022 N 336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color w:val="0000FF"/>
          </w:rPr>
          <w:t>пункт 1</w:t>
        </w:r>
      </w:hyperlink>
      <w:r>
        <w:t xml:space="preserve"> после слов "О защите п</w:t>
      </w:r>
      <w:r>
        <w:t>рав юридических лиц и индивидуальных предпринимателей при осуществлении государственного контроля (надзора) и муниципального контроля" дополнить словами ", а также при осуществлении государственного контроля (надзора) за деятельностью органов государственн</w:t>
      </w:r>
      <w:r>
        <w:t>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</w:t>
      </w:r>
      <w:r>
        <w:t>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полномочий)";</w:t>
      </w:r>
    </w:p>
    <w:p w:rsidR="00FE2C23" w:rsidRDefault="007E50CC">
      <w:pPr>
        <w:pStyle w:val="ConsPlusNormal0"/>
        <w:spacing w:before="240"/>
        <w:ind w:firstLine="540"/>
        <w:jc w:val="both"/>
      </w:pPr>
      <w:r>
        <w:t xml:space="preserve">б) в </w:t>
      </w:r>
      <w:hyperlink r:id="rId25" w:tooltip="Постановление Правительства РФ от 10.03.2022 N 336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color w:val="0000FF"/>
          </w:rPr>
          <w:t>пункте 3</w:t>
        </w:r>
      </w:hyperlink>
      <w:r>
        <w:t>:</w:t>
      </w:r>
    </w:p>
    <w:p w:rsidR="00FE2C23" w:rsidRDefault="007E50CC">
      <w:pPr>
        <w:pStyle w:val="ConsPlusNormal0"/>
        <w:spacing w:before="240"/>
        <w:ind w:firstLine="540"/>
        <w:jc w:val="both"/>
      </w:pPr>
      <w:hyperlink r:id="rId26" w:tooltip="Постановление Правительства РФ от 10.03.2022 N 336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color w:val="0000FF"/>
          </w:rPr>
          <w:t>абзац первый</w:t>
        </w:r>
      </w:hyperlink>
      <w:r>
        <w:t xml:space="preserve"> после слов "О защите прав юридических лиц и индивидуальных предпринимателей при осуществлении государств</w:t>
      </w:r>
      <w:r>
        <w:t>енного контроля (надзора) и муниципального контроля" дополнить словами 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</w:t>
      </w:r>
      <w:r>
        <w:t xml:space="preserve">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</w:t>
      </w:r>
      <w:r>
        <w:lastRenderedPageBreak/>
        <w:t>государственной власти субъектов Российской Ф</w:t>
      </w:r>
      <w:r>
        <w:t>едерации переданных полномочий, а также контроль за осуществлением органами местного самоуправления отдельных государственных полномочий)";</w:t>
      </w:r>
    </w:p>
    <w:p w:rsidR="00FE2C23" w:rsidRDefault="007E50CC">
      <w:pPr>
        <w:pStyle w:val="ConsPlusNormal0"/>
        <w:spacing w:before="240"/>
        <w:ind w:firstLine="540"/>
        <w:jc w:val="both"/>
      </w:pPr>
      <w:r>
        <w:t xml:space="preserve">в </w:t>
      </w:r>
      <w:hyperlink r:id="rId27" w:tooltip="Постановление Правительства РФ от 10.03.2022 N 336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color w:val="0000FF"/>
          </w:rPr>
          <w:t>подпункте "б"</w:t>
        </w:r>
      </w:hyperlink>
      <w:r>
        <w:t>:</w:t>
      </w:r>
    </w:p>
    <w:p w:rsidR="00FE2C23" w:rsidRDefault="007E50CC">
      <w:pPr>
        <w:pStyle w:val="ConsPlusNormal0"/>
        <w:spacing w:before="240"/>
        <w:ind w:firstLine="540"/>
        <w:jc w:val="both"/>
      </w:pPr>
      <w:r>
        <w:t xml:space="preserve">в </w:t>
      </w:r>
      <w:hyperlink r:id="rId28" w:tooltip="Постановление Правительства РФ от 10.03.2022 N 336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color w:val="0000FF"/>
          </w:rPr>
          <w:t>абзаце шестом</w:t>
        </w:r>
      </w:hyperlink>
      <w:r>
        <w:t>:</w:t>
      </w:r>
    </w:p>
    <w:p w:rsidR="00FE2C23" w:rsidRDefault="007E50CC">
      <w:pPr>
        <w:pStyle w:val="ConsPlusNormal0"/>
        <w:spacing w:before="240"/>
        <w:ind w:firstLine="540"/>
        <w:jc w:val="both"/>
      </w:pPr>
      <w:r>
        <w:t>слова "федерального государственного контроля (надзора) за состоянием" заменить словами "государственного контроля (надзора) за состоянием";</w:t>
      </w:r>
    </w:p>
    <w:p w:rsidR="00FE2C23" w:rsidRDefault="007E50CC">
      <w:pPr>
        <w:pStyle w:val="ConsPlusNormal0"/>
        <w:spacing w:before="240"/>
        <w:ind w:firstLine="540"/>
        <w:jc w:val="both"/>
      </w:pPr>
      <w:r>
        <w:t>после слов "объектов культурного наслед</w:t>
      </w:r>
      <w:r>
        <w:t>ия" дополнить словами ", федерального государственного контроля (надзора) в сфере обращения лекарственных средств";</w:t>
      </w:r>
    </w:p>
    <w:p w:rsidR="00FE2C23" w:rsidRDefault="007E50CC">
      <w:pPr>
        <w:pStyle w:val="ConsPlusNormal0"/>
        <w:spacing w:before="240"/>
        <w:ind w:firstLine="540"/>
        <w:jc w:val="both"/>
      </w:pPr>
      <w:r>
        <w:t xml:space="preserve">в </w:t>
      </w:r>
      <w:hyperlink r:id="rId29" w:tooltip="Постановление Правительства РФ от 10.03.2022 N 336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color w:val="0000FF"/>
          </w:rPr>
          <w:t>абзаце седьмом</w:t>
        </w:r>
      </w:hyperlink>
      <w:r>
        <w:t xml:space="preserve"> слова "предписания в целях возобновления" заменить словами "предписания или иного решения контрольного (надзорного) органа в целях получения или возобновления";</w:t>
      </w:r>
    </w:p>
    <w:p w:rsidR="00FE2C23" w:rsidRDefault="007E50CC">
      <w:pPr>
        <w:pStyle w:val="ConsPlusNormal0"/>
        <w:spacing w:before="240"/>
        <w:ind w:firstLine="540"/>
        <w:jc w:val="both"/>
      </w:pPr>
      <w:hyperlink r:id="rId30" w:tooltip="Постановление Правительства РФ от 10.03.2022 N 336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FE2C23" w:rsidRDefault="007E50CC">
      <w:pPr>
        <w:pStyle w:val="ConsPlusNormal0"/>
        <w:spacing w:before="240"/>
        <w:ind w:firstLine="540"/>
        <w:jc w:val="both"/>
      </w:pPr>
      <w:r>
        <w:t xml:space="preserve">"внеплановые проверки, основания для проведения которых установлены </w:t>
      </w:r>
      <w:hyperlink r:id="rId31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------------ Недействующая редакция {КонсультантПлюс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контроля";";</w:t>
      </w:r>
    </w:p>
    <w:p w:rsidR="00FE2C23" w:rsidRDefault="007E50CC">
      <w:pPr>
        <w:pStyle w:val="ConsPlusNormal0"/>
        <w:spacing w:before="240"/>
        <w:ind w:firstLine="540"/>
        <w:jc w:val="both"/>
      </w:pPr>
      <w:r>
        <w:t xml:space="preserve">в) утратил силу с 1 января 2025 года. - </w:t>
      </w:r>
      <w:hyperlink r:id="rId32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28.12.2024 N 1955;</w:t>
      </w:r>
    </w:p>
    <w:p w:rsidR="00FE2C23" w:rsidRDefault="007E50CC">
      <w:pPr>
        <w:pStyle w:val="ConsPlusNormal0"/>
        <w:spacing w:before="240"/>
        <w:ind w:firstLine="540"/>
        <w:jc w:val="both"/>
      </w:pPr>
      <w:r>
        <w:t xml:space="preserve">г) </w:t>
      </w:r>
      <w:hyperlink r:id="rId33" w:tooltip="Постановление Правительства РФ от 10.03.2022 N 336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пунктом 10(1) следующего содержания:</w:t>
      </w:r>
    </w:p>
    <w:p w:rsidR="00FE2C23" w:rsidRDefault="007E50CC">
      <w:pPr>
        <w:pStyle w:val="ConsPlusNormal0"/>
        <w:spacing w:before="240"/>
        <w:ind w:firstLine="540"/>
        <w:jc w:val="both"/>
      </w:pPr>
      <w:r>
        <w:t>"10(1). В рамках федерального государственн</w:t>
      </w:r>
      <w:r>
        <w:t xml:space="preserve">ого охотничьего контроля (надзора), федерального государственного контроля (надзора) в области охраны и использования особо охраняемых природных территорий, федерального государственного контроля (надзора) в области охраны, воспроизводства и использования </w:t>
      </w:r>
      <w:r>
        <w:t>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</w:t>
      </w:r>
      <w:r>
        <w:t>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лицами.";</w:t>
      </w:r>
    </w:p>
    <w:p w:rsidR="00FE2C23" w:rsidRDefault="007E50CC">
      <w:pPr>
        <w:pStyle w:val="ConsPlusNormal0"/>
        <w:spacing w:before="240"/>
        <w:ind w:firstLine="540"/>
        <w:jc w:val="both"/>
      </w:pPr>
      <w:r>
        <w:t xml:space="preserve">д) </w:t>
      </w:r>
      <w:hyperlink r:id="rId34" w:tooltip="Постановление Правительства РФ от 10.03.2022 N 336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color w:val="0000FF"/>
          </w:rPr>
          <w:t>пункт 11</w:t>
        </w:r>
      </w:hyperlink>
      <w:r>
        <w:t xml:space="preserve"> дополнить словами ", проверок (инспекций) в рамках федерального государственного надзора в области использования атомной энергии";</w:t>
      </w:r>
    </w:p>
    <w:p w:rsidR="00FE2C23" w:rsidRDefault="007E50CC">
      <w:pPr>
        <w:pStyle w:val="ConsPlusNormal0"/>
        <w:spacing w:before="240"/>
        <w:ind w:firstLine="540"/>
        <w:jc w:val="both"/>
      </w:pPr>
      <w:r>
        <w:t xml:space="preserve">е) </w:t>
      </w:r>
      <w:hyperlink r:id="rId35" w:tooltip="Постановление Правительства РФ от 10.03.2022 N 336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пунктом 11(1) следующего содержан</w:t>
      </w:r>
      <w:r>
        <w:t>ия:</w:t>
      </w:r>
    </w:p>
    <w:p w:rsidR="00FE2C23" w:rsidRDefault="007E50CC">
      <w:pPr>
        <w:pStyle w:val="ConsPlusNormal0"/>
        <w:spacing w:before="240"/>
        <w:ind w:firstLine="540"/>
        <w:jc w:val="both"/>
      </w:pPr>
      <w:r>
        <w:t>"11(1).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</w:t>
      </w:r>
      <w:r>
        <w:t xml:space="preserve">дусмотрено </w:t>
      </w:r>
      <w:hyperlink r:id="rId36" w:tooltip="Распоряжение Правительства РФ от 06.05.2008 N 671-р (ред. от 17.01.2025) &lt;Об утверждении Федерального плана статистических работ&gt; (вместе с &quot;Федеральным планом статистических работ&quot;) ------------ Недействующая редакция {КонсультантПлюс}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671-р.".</w:t>
      </w:r>
    </w:p>
    <w:p w:rsidR="00FE2C23" w:rsidRDefault="007E50CC">
      <w:pPr>
        <w:pStyle w:val="ConsPlusNormal0"/>
        <w:spacing w:before="240"/>
        <w:ind w:firstLine="540"/>
        <w:jc w:val="both"/>
      </w:pPr>
      <w:r>
        <w:lastRenderedPageBreak/>
        <w:t xml:space="preserve">2. В </w:t>
      </w:r>
      <w:hyperlink r:id="rId37" w:tooltip="Постановление Правительства РФ от 12.03.2022 N 353 &quot;Об особенностях разрешительной деятельности в Российской Федерации в 2022 году&quot; ------------ Недействующая редакция {КонсультантПлюс}">
        <w:r>
          <w:rPr>
            <w:color w:val="0000FF"/>
          </w:rPr>
          <w:t>подпункте "в" пункта 2</w:t>
        </w:r>
      </w:hyperlink>
      <w:r>
        <w:t xml:space="preserve"> прил</w:t>
      </w:r>
      <w:r>
        <w:t>ожения N 17 к постановлению Правительства Российской Федерации от 12 марта 2022 г. N 353 "Об особенностях разрешительной деятельности в Российской Федерации в 2022 году" (Официальный интернет-портал правовой информации (</w:t>
      </w:r>
      <w:hyperlink r:id="rId38">
        <w:r>
          <w:rPr>
            <w:color w:val="0000FF"/>
          </w:rPr>
          <w:t>www.pravo.gov.ru</w:t>
        </w:r>
      </w:hyperlink>
      <w:r>
        <w:t>), 2022, 14 марта, N 0001202203140039) слово "сведения" заменить словами "дополнительные сведения о результатах деятельности аккредитованных в национальной системе аккредитации органов инспекции и аккредитованных лиц, выполняющих работы и (</w:t>
      </w:r>
      <w:r>
        <w:t>или) оказывающих услуги по обеспечению единства измерений".</w:t>
      </w:r>
    </w:p>
    <w:p w:rsidR="00FE2C23" w:rsidRDefault="00FE2C23">
      <w:pPr>
        <w:pStyle w:val="ConsPlusNormal0"/>
        <w:jc w:val="both"/>
      </w:pPr>
    </w:p>
    <w:p w:rsidR="00FE2C23" w:rsidRDefault="00FE2C23">
      <w:pPr>
        <w:pStyle w:val="ConsPlusNormal0"/>
        <w:jc w:val="both"/>
      </w:pPr>
    </w:p>
    <w:p w:rsidR="00FE2C23" w:rsidRDefault="00FE2C2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E2C23">
      <w:headerReference w:type="default" r:id="rId39"/>
      <w:footerReference w:type="default" r:id="rId40"/>
      <w:headerReference w:type="first" r:id="rId41"/>
      <w:footerReference w:type="first" r:id="rId4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0CC" w:rsidRDefault="007E50CC">
      <w:r>
        <w:separator/>
      </w:r>
    </w:p>
  </w:endnote>
  <w:endnote w:type="continuationSeparator" w:id="0">
    <w:p w:rsidR="007E50CC" w:rsidRDefault="007E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C23" w:rsidRDefault="00FE2C2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FE2C2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E2C23" w:rsidRDefault="007E50C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E2C23" w:rsidRDefault="007E50C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E2C23" w:rsidRDefault="007E50C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9410C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9410C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FE2C23" w:rsidRDefault="007E50C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C23" w:rsidRDefault="00FE2C2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FE2C2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E2C23" w:rsidRDefault="007E50C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E2C23" w:rsidRDefault="007E50C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E2C23" w:rsidRDefault="007E50C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9410C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9410C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FE2C23" w:rsidRDefault="007E50C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0CC" w:rsidRDefault="007E50CC">
      <w:r>
        <w:separator/>
      </w:r>
    </w:p>
  </w:footnote>
  <w:footnote w:type="continuationSeparator" w:id="0">
    <w:p w:rsidR="007E50CC" w:rsidRDefault="007E5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FE2C2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E2C23" w:rsidRDefault="007E50C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24.03.2022 N 448</w:t>
          </w:r>
          <w:r>
            <w:rPr>
              <w:rFonts w:ascii="Tahoma" w:hAnsi="Tahoma" w:cs="Tahoma"/>
              <w:sz w:val="16"/>
              <w:szCs w:val="16"/>
            </w:rPr>
            <w:br/>
            <w:t>(ред. от 28.12.2024)</w:t>
          </w:r>
          <w:r>
            <w:rPr>
              <w:rFonts w:ascii="Tahoma" w:hAnsi="Tahoma" w:cs="Tahoma"/>
              <w:sz w:val="16"/>
              <w:szCs w:val="16"/>
            </w:rPr>
            <w:br/>
            <w:t>"Об особенностях осуществления государственного ...</w:t>
          </w:r>
        </w:p>
      </w:tc>
      <w:tc>
        <w:tcPr>
          <w:tcW w:w="2300" w:type="pct"/>
          <w:vAlign w:val="center"/>
        </w:tcPr>
        <w:p w:rsidR="00FE2C23" w:rsidRDefault="007E50C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01.07.2025</w:t>
          </w:r>
        </w:p>
      </w:tc>
    </w:tr>
  </w:tbl>
  <w:p w:rsidR="00FE2C23" w:rsidRDefault="00FE2C2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E2C23" w:rsidRDefault="00FE2C23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FE2C2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E2C23" w:rsidRDefault="007E50C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24.03.2022 N 448</w:t>
          </w:r>
          <w:r>
            <w:rPr>
              <w:rFonts w:ascii="Tahoma" w:hAnsi="Tahoma" w:cs="Tahoma"/>
              <w:sz w:val="16"/>
              <w:szCs w:val="16"/>
            </w:rPr>
            <w:br/>
            <w:t>(ред. от 28.12.2024)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особенностях </w:t>
          </w:r>
          <w:r>
            <w:rPr>
              <w:rFonts w:ascii="Tahoma" w:hAnsi="Tahoma" w:cs="Tahoma"/>
              <w:sz w:val="16"/>
              <w:szCs w:val="16"/>
            </w:rPr>
            <w:t>осуществления государственного ...</w:t>
          </w:r>
        </w:p>
      </w:tc>
      <w:tc>
        <w:tcPr>
          <w:tcW w:w="2300" w:type="pct"/>
          <w:vAlign w:val="center"/>
        </w:tcPr>
        <w:p w:rsidR="00FE2C23" w:rsidRDefault="007E50C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01.07.2025</w:t>
          </w:r>
        </w:p>
      </w:tc>
    </w:tr>
  </w:tbl>
  <w:p w:rsidR="00FE2C23" w:rsidRDefault="00FE2C2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E2C23" w:rsidRDefault="00FE2C23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23"/>
    <w:rsid w:val="007E50CC"/>
    <w:rsid w:val="0099410C"/>
    <w:rsid w:val="00FE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33116-DC8C-4C42-A29A-3E90B2B0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39223&amp;date=01.07.2025&amp;dst=100012&amp;field=134" TargetMode="External"/><Relationship Id="rId18" Type="http://schemas.openxmlformats.org/officeDocument/2006/relationships/hyperlink" Target="https://login.consultant.ru/link/?req=doc&amp;base=LAW&amp;n=479727&amp;date=01.07.2025&amp;dst=100153&amp;field=134" TargetMode="External"/><Relationship Id="rId26" Type="http://schemas.openxmlformats.org/officeDocument/2006/relationships/hyperlink" Target="https://login.consultant.ru/link/?req=doc&amp;base=LAW&amp;n=411233&amp;date=01.07.2025&amp;dst=100026&amp;field=134" TargetMode="External"/><Relationship Id="rId39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95033&amp;date=01.07.2025&amp;dst=100049&amp;field=134" TargetMode="External"/><Relationship Id="rId34" Type="http://schemas.openxmlformats.org/officeDocument/2006/relationships/hyperlink" Target="https://login.consultant.ru/link/?req=doc&amp;base=LAW&amp;n=411233&amp;date=01.07.2025&amp;dst=100055&amp;field=134" TargetMode="External"/><Relationship Id="rId42" Type="http://schemas.openxmlformats.org/officeDocument/2006/relationships/footer" Target="footer2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84460&amp;date=01.07.2025&amp;dst=100017&amp;field=134" TargetMode="External"/><Relationship Id="rId17" Type="http://schemas.openxmlformats.org/officeDocument/2006/relationships/hyperlink" Target="https://login.consultant.ru/link/?req=doc&amp;base=LAW&amp;n=479727&amp;date=01.07.2025&amp;dst=303&amp;field=134" TargetMode="External"/><Relationship Id="rId25" Type="http://schemas.openxmlformats.org/officeDocument/2006/relationships/hyperlink" Target="https://login.consultant.ru/link/?req=doc&amp;base=LAW&amp;n=411233&amp;date=01.07.2025&amp;dst=100026&amp;field=134" TargetMode="External"/><Relationship Id="rId33" Type="http://schemas.openxmlformats.org/officeDocument/2006/relationships/hyperlink" Target="https://login.consultant.ru/link/?req=doc&amp;base=LAW&amp;n=411233&amp;date=01.07.2025" TargetMode="External"/><Relationship Id="rId38" Type="http://schemas.openxmlformats.org/officeDocument/2006/relationships/hyperlink" Target="file:///C:\Users\user10\Downloads\www.pravo.gov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9727&amp;date=01.07.2025&amp;dst=1045&amp;field=134" TargetMode="External"/><Relationship Id="rId20" Type="http://schemas.openxmlformats.org/officeDocument/2006/relationships/hyperlink" Target="https://login.consultant.ru/link/?req=doc&amp;base=LAW&amp;n=472496&amp;date=01.07.2025&amp;dst=100010&amp;field=134" TargetMode="External"/><Relationship Id="rId29" Type="http://schemas.openxmlformats.org/officeDocument/2006/relationships/hyperlink" Target="https://login.consultant.ru/link/?req=doc&amp;base=LAW&amp;n=411233&amp;date=01.07.2025&amp;dst=100041&amp;field=134" TargetMode="External"/><Relationship Id="rId41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95033&amp;date=01.07.2025&amp;dst=100049&amp;field=134" TargetMode="External"/><Relationship Id="rId24" Type="http://schemas.openxmlformats.org/officeDocument/2006/relationships/hyperlink" Target="https://login.consultant.ru/link/?req=doc&amp;base=LAW&amp;n=411233&amp;date=01.07.2025&amp;dst=100005&amp;field=134" TargetMode="External"/><Relationship Id="rId32" Type="http://schemas.openxmlformats.org/officeDocument/2006/relationships/hyperlink" Target="https://login.consultant.ru/link/?req=doc&amp;base=LAW&amp;n=495033&amp;date=01.07.2025&amp;dst=100049&amp;field=134" TargetMode="External"/><Relationship Id="rId37" Type="http://schemas.openxmlformats.org/officeDocument/2006/relationships/hyperlink" Target="https://login.consultant.ru/link/?req=doc&amp;base=LAW&amp;n=411447&amp;date=01.07.2025&amp;dst=100329&amp;field=134" TargetMode="External"/><Relationship Id="rId40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39223&amp;date=01.07.2025&amp;dst=100014&amp;field=134" TargetMode="External"/><Relationship Id="rId23" Type="http://schemas.openxmlformats.org/officeDocument/2006/relationships/hyperlink" Target="file:///C:\Users\user10\Downloads\www.pravo.gov.ru" TargetMode="External"/><Relationship Id="rId28" Type="http://schemas.openxmlformats.org/officeDocument/2006/relationships/hyperlink" Target="https://login.consultant.ru/link/?req=doc&amp;base=LAW&amp;n=411233&amp;date=01.07.2025&amp;dst=100040&amp;field=134" TargetMode="External"/><Relationship Id="rId36" Type="http://schemas.openxmlformats.org/officeDocument/2006/relationships/hyperlink" Target="https://login.consultant.ru/link/?req=doc&amp;base=LAW&amp;n=496358&amp;date=01.07.2025" TargetMode="External"/><Relationship Id="rId10" Type="http://schemas.openxmlformats.org/officeDocument/2006/relationships/hyperlink" Target="https://login.consultant.ru/link/?req=doc&amp;base=LAW&amp;n=472496&amp;date=01.07.2025&amp;dst=100005&amp;field=134" TargetMode="External"/><Relationship Id="rId19" Type="http://schemas.openxmlformats.org/officeDocument/2006/relationships/hyperlink" Target="https://login.consultant.ru/link/?req=doc&amp;base=LAW&amp;n=479727&amp;date=01.07.2025&amp;dst=659&amp;field=134" TargetMode="External"/><Relationship Id="rId31" Type="http://schemas.openxmlformats.org/officeDocument/2006/relationships/hyperlink" Target="https://login.consultant.ru/link/?req=doc&amp;base=LAW&amp;n=494643&amp;date=01.07.2025&amp;dst=317&amp;field=134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39223&amp;date=01.07.2025&amp;dst=100011&amp;field=134" TargetMode="External"/><Relationship Id="rId14" Type="http://schemas.openxmlformats.org/officeDocument/2006/relationships/hyperlink" Target="https://login.consultant.ru/link/?req=doc&amp;base=LAW&amp;n=472496&amp;date=01.07.2025&amp;dst=100009&amp;field=134" TargetMode="External"/><Relationship Id="rId22" Type="http://schemas.openxmlformats.org/officeDocument/2006/relationships/hyperlink" Target="https://login.consultant.ru/link/?req=doc&amp;base=LAW&amp;n=411233&amp;date=01.07.2025" TargetMode="External"/><Relationship Id="rId27" Type="http://schemas.openxmlformats.org/officeDocument/2006/relationships/hyperlink" Target="https://login.consultant.ru/link/?req=doc&amp;base=LAW&amp;n=411233&amp;date=01.07.2025&amp;dst=100035&amp;field=134" TargetMode="External"/><Relationship Id="rId30" Type="http://schemas.openxmlformats.org/officeDocument/2006/relationships/hyperlink" Target="https://login.consultant.ru/link/?req=doc&amp;base=LAW&amp;n=411233&amp;date=01.07.2025&amp;dst=100035&amp;field=134" TargetMode="External"/><Relationship Id="rId35" Type="http://schemas.openxmlformats.org/officeDocument/2006/relationships/hyperlink" Target="https://login.consultant.ru/link/?req=doc&amp;base=LAW&amp;n=411233&amp;date=01.07.2025" TargetMode="External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3295</Words>
  <Characters>18786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24.03.2022 N 448
(ред. от 28.12.2024)
"Об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</vt:lpstr>
    </vt:vector>
  </TitlesOfParts>
  <Company>КонсультантПлюс Версия 4024.00.50</Company>
  <LinksUpToDate>false</LinksUpToDate>
  <CharactersWithSpaces>22037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24.03.2022 N 448
(ред. от 28.12.2024)
"Об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Федерации"</dc:title>
  <dc:creator>user10</dc:creator>
  <cp:lastModifiedBy>user10</cp:lastModifiedBy>
  <cp:revision>2</cp:revision>
  <dcterms:created xsi:type="dcterms:W3CDTF">2025-07-01T04:09:00Z</dcterms:created>
  <dcterms:modified xsi:type="dcterms:W3CDTF">2025-07-01T04:09:00Z</dcterms:modified>
</cp:coreProperties>
</file>